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 HANA ACADEMY  </w:t>
      </w:r>
    </w:p>
    <w:p>
      <w:pPr>
        <w:jc w:val="center"/>
      </w:pPr>
      <w:r>
        <w:rPr>
          <w:b/>
          <w:bCs/>
          <w:sz w:val="28"/>
          <w:szCs w:val="28"/>
        </w:rPr>
        <w:t xml:space="preserve">www.clarkhana.com</w:t>
      </w:r>
    </w:p>
    <w:p>
      <w:r>
        <w:t xml:space="preserve"/>
      </w:r>
    </w:p>
    <w:p>
      <w:r>
        <w:t xml:space="preserve"/>
      </w:r>
    </w:p>
    <w:p>
      <w:pPr>
        <w:spacing w:after="60" w:before="120"/>
      </w:pPr>
      <w:r>
        <w:rPr>
          <w:b/>
          <w:bCs/>
          <w:sz w:val="24"/>
          <w:szCs w:val="24"/>
        </w:rPr>
        <w:t xml:space="preserve">ДҮРЭМ (REGULATION)	</w:t>
      </w:r>
    </w:p>
    <w:p>
      <w:r>
        <w:t xml:space="preserve"/>
      </w:r>
    </w:p>
    <w:p>
      <w:pPr>
        <w:spacing w:after="40"/>
      </w:pPr>
      <w:r>
        <w:rPr>
          <w:sz w:val="21"/>
          <w:szCs w:val="21"/>
        </w:rPr>
        <w:t xml:space="preserve">HANA хэлний сургууль нь олон оюутан хамтдаа суралцаж, амьдардаг орон зай учраас амьдралын хэвшилд бага зэрэг таагүй зүйл тохиолдож болзошгүй ч сургуулийн дүрэм журмыг сайтар мөрдөнө үү. Суралцах орчинг бүрдүүлж, сургуулийн амьдралыг тав тухтай өнгөрөөхийн тулд доорх агуулгыг анхааралтай уншиж танилцана уу.</w:t>
      </w:r>
    </w:p>
    <w:p>
      <w:r>
        <w:t xml:space="preserve"/>
      </w:r>
    </w:p>
    <w:p>
      <w:pPr>
        <w:spacing w:after="60" w:before="120"/>
      </w:pPr>
      <w:r>
        <w:rPr>
          <w:b/>
          <w:bCs/>
          <w:sz w:val="24"/>
          <w:szCs w:val="24"/>
        </w:rPr>
        <w:t xml:space="preserve">Байгууламж ашиглах</w:t>
      </w:r>
    </w:p>
    <w:p>
      <w:r>
        <w:t xml:space="preserve"/>
      </w:r>
    </w:p>
    <w:p>
      <w:pPr>
        <w:spacing w:after="40"/>
      </w:pPr>
      <w:r>
        <w:rPr>
          <w:sz w:val="21"/>
          <w:szCs w:val="21"/>
        </w:rPr>
        <w:t xml:space="preserve">1. Сургуулиас өгдөг хоол нь Солонгос, Япон, Тайвань, Хятад, Вьетнам, Филиппин зэрэг олон улсын (international) хоолны цэсэд тулгуурладаг бөгөөд улс орон бүрийн оюутны тоо харилцан адилгүй байдаг тул хоолны бүтэц өөр өөр байж болно.</w:t>
      </w:r>
    </w:p>
    <w:p>
      <w:pPr>
        <w:spacing w:after="40"/>
      </w:pPr>
      <w:r>
        <w:rPr>
          <w:sz w:val="21"/>
          <w:szCs w:val="21"/>
        </w:rPr>
        <w:t xml:space="preserve">2. Бүх хэлний сургалтын оюутан сургуулийн байгууламжийг ашиглах цаг хугацаа, журмыг мөрдөх ёстой.</w:t>
      </w:r>
    </w:p>
    <w:p>
      <w:pPr>
        <w:spacing w:after="40"/>
      </w:pPr>
      <w:r>
        <w:rPr>
          <w:sz w:val="21"/>
          <w:szCs w:val="21"/>
        </w:rPr>
        <w:t xml:space="preserve">Хичээлийн өрөө (Study room) 08:00~23:00 (ажлын өдөр, амралтын өдөр адилхан): Ширээн дээр бэлэн мөнгө болон үнэт зүйлээ удаан хугацаагаар орхиж явснаас үүсэх алдагдлын хариуцлагыг оюутан өөрөө хариуцна тул анхаарна уу.</w:t>
      </w:r>
    </w:p>
    <w:p>
      <w:pPr>
        <w:spacing w:after="40"/>
      </w:pPr>
      <w:r>
        <w:rPr>
          <w:sz w:val="21"/>
          <w:szCs w:val="21"/>
        </w:rPr>
        <w:t xml:space="preserve">Усан сан (ажлын өдөр) 13:00~21:00, (амралтын өдөр) 8:00~21:00: Усан санг ашиглах цагийг мөрдөх ёстой бөгөөд оройн орой цагийн чимээ бусдын нойрыг тасалдуулж болзошгүй тул анхаарна уу. Усан сан дотор гарсан осол гэмтлийн хариуцлагыг оюутан өөрөө хариуцах тул болгоомжтой байх шаардлагатай. </w:t>
      </w:r>
    </w:p>
    <w:p>
      <w:pPr>
        <w:spacing w:after="40"/>
      </w:pPr>
      <w:r>
        <w:rPr>
          <w:sz w:val="21"/>
          <w:szCs w:val="21"/>
        </w:rPr>
        <w:t xml:space="preserve">Тамхи татах үед шөнийн орой цагийн чимээ шуугиан гаргахгүй байхыг анхаарах ёстой бөгөөд бусдын нойрыг тасалдуулбал сануулга өгнө. (Сургуулийн үүдэнд байрлах тамхины талбайг ашиглана уу)</w:t>
      </w:r>
    </w:p>
    <w:p>
      <w:pPr>
        <w:spacing w:after="40"/>
      </w:pPr>
      <w:r>
        <w:rPr>
          <w:sz w:val="21"/>
          <w:szCs w:val="21"/>
        </w:rPr>
        <w:t xml:space="preserve">3. Төгсөлтийн гэрчилгээг зайлуулагдалгүйгээр сургалтын хугацааны 90%-иас (ирц) дээш хувийг дүүргэсэн оюутанд л олгоно.</w:t>
      </w:r>
    </w:p>
    <w:p>
      <w:pPr>
        <w:spacing w:after="40"/>
      </w:pPr>
      <w:r>
        <w:rPr>
          <w:sz w:val="21"/>
          <w:szCs w:val="21"/>
        </w:rPr>
        <w:t xml:space="preserve">4. Хэвлэх, хуулах, сканнердах зэрэгт принтер, хувилагч ашиглах шаардлагатай бол менежерээс лавлана уу. Хэвлэх үнэ 5 песо / хуудас байна.</w:t>
      </w:r>
    </w:p>
    <w:p>
      <w:pPr>
        <w:spacing w:after="60" w:before="120"/>
      </w:pPr>
      <w:r>
        <w:rPr>
          <w:b/>
          <w:bCs/>
          <w:sz w:val="24"/>
          <w:szCs w:val="24"/>
        </w:rPr>
        <w:t xml:space="preserve">Утасгүй интернэт ашиглах: Дотуур байр болон хичээлийн өрөөнд утасгүй интернэт ашиглах боломжтой. Заримдаа Филиппиний орон нутгийн нөхцөл байдлаас шалтгаалж интернэт тасалдах тохиолдол гардаг. Олон хүн интернэтийг тасралтгүй ашиглах боломжтой байлгах үүднээс их хэмжээний файл татаж авахыг хориглоно. </w:t>
      </w:r>
    </w:p>
    <w:p>
      <w:pPr>
        <w:spacing w:after="40"/>
      </w:pPr>
      <w:r>
        <w:rPr>
          <w:sz w:val="21"/>
          <w:szCs w:val="21"/>
        </w:rPr>
        <w:t xml:space="preserve">Шуудан хүлээн авах хаяг: LOT 3-2A FRIENDSHIP HIWAY CUTCUT ANGELES PAMPANGA 2009</w:t>
      </w:r>
    </w:p>
    <w:p>
      <w:pPr>
        <w:spacing w:after="40"/>
      </w:pPr>
      <w:r>
        <w:rPr>
          <w:sz w:val="21"/>
          <w:szCs w:val="21"/>
        </w:rPr>
        <w:t xml:space="preserve">Дотуур байрны байгууламжид асуудал гарвал менежерүүдэд мессеж бичих эсвэл оффист биечлэн ирж хандсанаар шийдвэрлүүлэх боломжтой. (Мөн сургуулийн үүдэнд байрлах Филиппин ажилтан Альвинд хэлж болно.)</w:t>
      </w:r>
    </w:p>
    <w:p>
      <w:pPr>
        <w:spacing w:after="40"/>
      </w:pPr>
      <w:r>
        <w:rPr>
          <w:sz w:val="21"/>
          <w:szCs w:val="21"/>
        </w:rPr>
        <w:t xml:space="preserve">Дотуур байрнаас гарах хугацаа нь сургалтын эцсийн долоо хоногийн бямба гарагийн үдээс хойш 1 цаг хүртэл байна. (Нэмэлт хугацаагаар үлдвэл төлбөр төлөх шаардлагатай тул заавал зөвлөгөө авна уу)</w:t>
      </w:r>
    </w:p>
    <w:p>
      <w:pPr>
        <w:spacing w:after="40"/>
      </w:pPr>
      <w:r>
        <w:rPr>
          <w:sz w:val="21"/>
          <w:szCs w:val="21"/>
        </w:rPr>
        <w:t xml:space="preserve">Гадаад сургалтын агентлаг бүрийн бүртгэлийн цаг хугацаа, хугацаанаас хамааран урамшууллын агуулга өөр байдаг тул сургалтын төлбөрт бага зэргийн ялгаа гарч болно. Гадаад сургалтын агентлагаас авсан хөнгөлөлтийн талаар бусад оюутанд дурдсанаас үүдэн гарах асуудлыг тухайн оюутан өөрөө хариуцах бөгөөд авсан хөнгөлөлтийн хэмжээгээр буцаан төлөх шаардлага гарч болзошгүй тул анхаарна уу. </w:t>
      </w:r>
    </w:p>
    <w:p>
      <w:r>
        <w:t xml:space="preserve"/>
      </w:r>
    </w:p>
    <w:p>
      <w:pPr>
        <w:spacing w:after="60" w:before="120"/>
      </w:pPr>
      <w:r>
        <w:rPr>
          <w:b/>
          <w:bCs/>
          <w:sz w:val="24"/>
          <w:szCs w:val="24"/>
        </w:rPr>
        <w:t xml:space="preserve">2. Цагаачлалын албатай холбоотой</w:t>
      </w:r>
    </w:p>
    <w:p>
      <w:pPr>
        <w:spacing w:after="60" w:before="120"/>
      </w:pPr>
      <w:r>
        <w:rPr>
          <w:b/>
          <w:bCs/>
          <w:sz w:val="24"/>
          <w:szCs w:val="24"/>
        </w:rPr>
        <w:t xml:space="preserve">1. SSP (Special Study Permit)</w:t>
      </w:r>
    </w:p>
    <w:p>
      <w:pPr>
        <w:spacing w:after="40"/>
      </w:pPr>
      <w:r>
        <w:rPr>
          <w:sz w:val="21"/>
          <w:szCs w:val="21"/>
        </w:rPr>
        <w:t xml:space="preserve">Энэ нь визгүй буюу аялал жуулчлалын визээр орж ирсний дараа Филиппиний хэлний сургуульд элсэн суралцахын тулд авах ёстой суралцах зөвшөөрөл (сургалтын зөвшөөрлийн бичиг) юм.</w:t>
      </w:r>
    </w:p>
    <w:p>
      <w:pPr>
        <w:spacing w:after="40"/>
      </w:pPr>
      <w:r>
        <w:rPr>
          <w:sz w:val="21"/>
          <w:szCs w:val="21"/>
        </w:rPr>
        <w:t xml:space="preserve">SSP-ийг зөвхөн Филиппинд албан ёсоор бүртгэлтэй хэлний сургуулиас олгодог бөгөөд нэг удаагийн шинж чанартай тул мужаа хэвээр байсан ч сургуулиа өөрчилвөл дахин авах шаардлагатай.</w:t>
      </w:r>
    </w:p>
    <w:p>
      <w:pPr>
        <w:spacing w:after="40"/>
      </w:pPr>
      <w:r>
        <w:rPr>
          <w:sz w:val="21"/>
          <w:szCs w:val="21"/>
        </w:rPr>
        <w:t xml:space="preserve">SSP авахын тулд SSP E-CARD-ийг мөн зэрэг авах шаардлагатай. </w:t>
      </w:r>
    </w:p>
    <w:p>
      <w:pPr>
        <w:spacing w:after="60" w:before="120"/>
      </w:pPr>
      <w:r>
        <w:rPr>
          <w:b/>
          <w:bCs/>
          <w:sz w:val="24"/>
          <w:szCs w:val="24"/>
        </w:rPr>
        <w:t xml:space="preserve">SSP ЯАГААД ХЭРЭГТЭЙ ВЭ</w:t>
      </w:r>
    </w:p>
    <w:p>
      <w:pPr>
        <w:spacing w:after="40"/>
      </w:pPr>
      <w:r>
        <w:rPr>
          <w:sz w:val="21"/>
          <w:szCs w:val="21"/>
        </w:rPr>
        <w:t xml:space="preserve">Филиппиний албан ёсны их сургуульд элсэн суралцах тохиолдолд эхнээс нь оюутны виз авах боломжтой боловч Филиппинд хэлний сургалтад хамрагдах зорилго нь албан ёсны их сургуульд суралцах биш тул визгүй эсвэл аялал жуулчлалын визтэй хүмүүс түр хугацаагаар оюутны статус олгуулах зорилгоор тусгай түр суралцах зөвшөөрөл болох SSP-ийг авах шаардлагатай.</w:t>
      </w:r>
    </w:p>
    <w:p>
      <w:pPr>
        <w:spacing w:after="40"/>
      </w:pPr>
      <w:r>
        <w:rPr>
          <w:sz w:val="21"/>
          <w:szCs w:val="21"/>
        </w:rPr>
        <w:t xml:space="preserve">Филиппиний ажлын виз, оршин суух зөвшөөрлийн виз, тэтгэвэрийн виз эзэмшигчид болон тэдний гэр бүлийнхэнд SSP авах шаардлагагүй. </w:t>
      </w:r>
    </w:p>
    <w:p>
      <w:r>
        <w:t xml:space="preserve"/>
      </w:r>
    </w:p>
    <w:p>
      <w:pPr>
        <w:spacing w:after="40"/>
      </w:pPr>
      <w:r>
        <w:rPr>
          <w:sz w:val="21"/>
          <w:szCs w:val="21"/>
        </w:rPr>
        <w:t xml:space="preserve">Суралцах хугацаа 59 хоногоос дээш (9 долоо хоногоос дээш) бол заавал I-CARD-ийн хүсэлтийг зэрэг гаргах ёстой. 8 долоо хоног буюу түүнээс бага хугацаагаар ирсэн ч суралцах хугацаагаа сунгаж 59 хоногоос давбал шинэ SSP болон I-CARD-ийн хүсэлтийг нэмэлтээр гаргах шаардлагатай. (9,700 песогийн нэмэлт зардал гарна)</w:t>
      </w:r>
    </w:p>
    <w:p>
      <w:r>
        <w:t xml:space="preserve"/>
      </w:r>
    </w:p>
    <w:p>
      <w:r>
        <w:t xml:space="preserve"/>
      </w:r>
    </w:p>
    <w:p>
      <w:r>
        <w:t xml:space="preserve"/>
      </w:r>
    </w:p>
    <w:p>
      <w:pPr>
        <w:spacing w:after="60" w:before="120"/>
      </w:pPr>
      <w:r>
        <w:rPr>
          <w:b/>
          <w:bCs/>
          <w:sz w:val="24"/>
          <w:szCs w:val="24"/>
        </w:rPr>
        <w:t xml:space="preserve">2. Виз сунгах</w:t>
      </w:r>
    </w:p>
    <w:p>
      <w:pPr>
        <w:spacing w:after="40"/>
      </w:pPr>
      <w:r>
        <w:rPr>
          <w:sz w:val="21"/>
          <w:szCs w:val="21"/>
        </w:rPr>
        <w:t xml:space="preserve">- Виз сунгах эсэхийг оюутан өөрөө байнга шалгаж байх ёстой бөгөөд сургуулиар дамжуулан сунгуулахыг хүсвэл визийн хугацаа дуусахаас нэг долоо хоногийн өмнөх мягмар гарагийн үд дунд 12 цагаас өмнө оффист паспорт болон төлбөрөө өгсөн байх шаардлагатай. (Сургуулиар виз сунгуулах тохиолдолд төлбөрт үйлчилгээний хураамж багтсан байна)</w:t>
      </w:r>
    </w:p>
    <w:p>
      <w:pPr>
        <w:spacing w:after="40"/>
      </w:pPr>
      <w:r>
        <w:rPr>
          <w:sz w:val="21"/>
          <w:szCs w:val="21"/>
        </w:rPr>
        <w:t xml:space="preserve">- Виз сунгах хугацаа өнгөрсний дараа виз сунгуулахаар хүсэлт гаргавал цагаачлалын албанаас 1,010 песогийн торгууль ногдуулдаг тул виз сунгах огноогоо заавал шалгаж, ямар нэгэн хохирол учрахгүй байхыг хүсье.</w:t>
      </w:r>
    </w:p>
    <w:p>
      <w:pPr>
        <w:spacing w:after="60" w:before="120"/>
      </w:pPr>
      <w:r>
        <w:rPr>
          <w:b/>
          <w:bCs/>
          <w:sz w:val="24"/>
          <w:szCs w:val="24"/>
        </w:rPr>
        <w:t xml:space="preserve">- Виз сунгалгүйгээр гадаад аялал хийх эсвэл Солонгост очиж ирэх хүмүүст зориулж, элсэлтийн эхний өдөр төлдөг төлбөрт визийн зардал орохгүй болно.</w:t>
      </w:r>
    </w:p>
    <w:p>
      <w:r>
        <w:t xml:space="preserve"/>
      </w:r>
    </w:p>
    <w:p>
      <w:pPr>
        <w:spacing w:after="60" w:before="120"/>
      </w:pPr>
      <w:r>
        <w:rPr>
          <w:b/>
          <w:bCs/>
          <w:sz w:val="24"/>
          <w:szCs w:val="24"/>
        </w:rPr>
        <w:t xml:space="preserve">3. I-card</w:t>
      </w:r>
    </w:p>
    <w:p>
      <w:pPr>
        <w:spacing w:after="40"/>
      </w:pPr>
      <w:r>
        <w:rPr>
          <w:sz w:val="21"/>
          <w:szCs w:val="21"/>
        </w:rPr>
        <w:t xml:space="preserve">- I-card нь гадаадын иргэдийн Филиппинд оршин суух гэрчилгээ бөгөөд 59 хоногоос дээш хугацаагаар оршин суух тохиолдолд заавал авах ёстой.</w:t>
      </w:r>
    </w:p>
    <w:p>
      <w:pPr>
        <w:spacing w:after="40"/>
      </w:pPr>
      <w:r>
        <w:rPr>
          <w:sz w:val="21"/>
          <w:szCs w:val="21"/>
        </w:rPr>
        <w:t xml:space="preserve">- Филиппинд аялах үед паспортын оронд ашиглах боломжтой (гэхдээ!! зөвхөн Филиппин улсын дотор ашиглах боломжтой!)</w:t>
      </w:r>
    </w:p>
    <w:p>
      <w:pPr>
        <w:spacing w:after="40"/>
      </w:pPr>
      <w:r>
        <w:rPr>
          <w:sz w:val="21"/>
          <w:szCs w:val="21"/>
        </w:rPr>
        <w:t xml:space="preserve">- CARD-ийн хүчинтэй хугацаа нь 1 жил бөгөөд хэрэв оюутны төлөвлөгөөнөөс шалтгаалан I-card аваагүйгээс үүсэх бүх асуудлын хариуцлагыг оюутан өөрөө хариуцна.</w:t>
      </w:r>
    </w:p>
    <w:p>
      <w:r>
        <w:t xml:space="preserve"/>
      </w:r>
    </w:p>
    <w:p>
      <w:r>
        <w:t xml:space="preserve"/>
      </w:r>
    </w:p>
    <w:p>
      <w:r>
        <w:t xml:space="preserve"/>
      </w:r>
    </w:p>
    <w:p>
      <w:pPr>
        <w:spacing w:after="40"/>
      </w:pPr>
      <w:r>
        <w:rPr>
          <w:sz w:val="21"/>
          <w:szCs w:val="21"/>
        </w:rPr>
        <w:t xml:space="preserve">
*Энэхүү хуваарь нь зөвхөн жишээ болно</w:t>
      </w:r>
    </w:p>
    <w:p>
      <w:pPr>
        <w:spacing w:after="60" w:before="120"/>
      </w:pPr>
      <w:r>
        <w:rPr>
          <w:b/>
          <w:bCs/>
          <w:sz w:val="24"/>
          <w:szCs w:val="24"/>
        </w:rPr>
        <w:t xml:space="preserve">- Багштай хийх хичээлийн хуваарилалт нь HANA-гийн бүрэн эрхэд хамаарах бөгөөд оюутан заасан хуваарийг дагаж мөрдөх ёстой бөгөөд өөрөө багш сонгох боломжгүй. </w:t>
      </w:r>
    </w:p>
    <w:p>
      <w:pPr>
        <w:spacing w:after="60" w:before="120"/>
      </w:pPr>
      <w:r>
        <w:rPr>
          <w:b/>
          <w:bCs/>
          <w:sz w:val="24"/>
          <w:szCs w:val="24"/>
        </w:rPr>
        <w:t xml:space="preserve">- Хичээлийн ирц болон хичээлийн хугацаа (нэг хичээл 45 минут, завсарлага 5 минут байна)</w:t>
      </w:r>
    </w:p>
    <w:p>
      <w:pPr>
        <w:spacing w:after="40"/>
      </w:pPr>
      <w:r>
        <w:rPr>
          <w:sz w:val="21"/>
          <w:szCs w:val="21"/>
        </w:rPr>
        <w:t xml:space="preserve">Хуваарилагдсан сурах бичиг өөрт тохирохгүй байж болзошгүй тул эхний долоо хоногт цэвэрхэн байдалтай ашигласны дараа буцаах эсвэл солиулах хүсэлт гаргах боломжтой. (Сурах бичиг худалдан авснаас хойш 5 хоног өнгөрсний дараа буцаах боломжгүй.) Хэрэв өөрийн хүссэн суралцах арга байгаа бол багштайгаа зөвшилцсөний дараа сурах бичиг ашиглахгүй байх боломжтой. </w:t>
      </w:r>
    </w:p>
    <w:p>
      <w:pPr>
        <w:spacing w:after="40"/>
      </w:pPr>
      <w:r>
        <w:rPr>
          <w:sz w:val="21"/>
          <w:szCs w:val="21"/>
        </w:rPr>
        <w:t xml:space="preserve">Багшийн хувийн шалтгаанаар хоцрох буюу тасалсан тохиолдолд орлох багш (Make up Teacher) томилогдоно</w:t>
      </w:r>
    </w:p>
    <w:p>
      <w:pPr>
        <w:spacing w:after="40"/>
      </w:pPr>
      <w:r>
        <w:rPr>
          <w:sz w:val="21"/>
          <w:szCs w:val="21"/>
        </w:rPr>
        <w:t xml:space="preserve">Үндэслэлгүйгээр оюутны алдаа, үйлдлийн улмаас хичээл алдагдсан тохиолдолд оюутны хариуцлага гэж үзэх бөгөөд </w:t>
      </w:r>
    </w:p>
    <w:p>
      <w:pPr>
        <w:spacing w:after="40"/>
      </w:pPr>
      <w:r>
        <w:rPr>
          <w:sz w:val="21"/>
          <w:szCs w:val="21"/>
        </w:rPr>
        <w:t xml:space="preserve">энэ тохиолдолд нөхөх хичээл олгогдохгүй.</w:t>
      </w:r>
    </w:p>
    <w:p>
      <w:pPr>
        <w:spacing w:after="40"/>
      </w:pPr>
      <w:r>
        <w:rPr>
          <w:sz w:val="21"/>
          <w:szCs w:val="21"/>
        </w:rPr>
        <w:t xml:space="preserve">Филиппиний улсын баяр болон Филиппиний засгийн газраас зарласан амралтын өдрүүдэд хичээл явагдахгүй бөгөөд зарчмын хувьд </w:t>
      </w:r>
    </w:p>
    <w:p>
      <w:pPr>
        <w:spacing w:after="40"/>
      </w:pPr>
      <w:r>
        <w:rPr>
          <w:sz w:val="21"/>
          <w:szCs w:val="21"/>
        </w:rPr>
        <w:t xml:space="preserve">тухайн хичээлийг нөхөн заах үүрэг хариуцлага байхгүй.</w:t>
      </w:r>
    </w:p>
    <w:p>
      <w:pPr>
        <w:spacing w:after="40"/>
      </w:pPr>
      <w:r>
        <w:rPr>
          <w:sz w:val="21"/>
          <w:szCs w:val="21"/>
        </w:rPr>
        <w:t xml:space="preserve">Байгалийн гамшиг, тахал өвчний улмаас хичээл орхигдсон тохиолдолд буцаан олгохгүй байхыг зарчим болгоно.</w:t>
      </w:r>
    </w:p>
    <w:p>
      <w:pPr>
        <w:spacing w:after="60" w:before="120"/>
      </w:pPr>
      <w:r>
        <w:rPr>
          <w:b/>
          <w:bCs/>
          <w:sz w:val="24"/>
          <w:szCs w:val="24"/>
        </w:rPr>
        <w:t xml:space="preserve">Нэг удаа хуваарилагдсан багшийг хүсэлт гаргаагүй бол сургалтын хугацаа дуустал өөрчлөхгүй.</w:t>
      </w:r>
    </w:p>
    <w:p>
      <w:pPr>
        <w:spacing w:after="60" w:before="120"/>
      </w:pPr>
      <w:r>
        <w:rPr>
          <w:b/>
          <w:bCs/>
          <w:sz w:val="24"/>
          <w:szCs w:val="24"/>
        </w:rPr>
        <w:t xml:space="preserve">- Хуваарийн өөрчлөлт нь долоо хоног бүрийн лхагва эсвэл пүрэв гарагт хийгддэг бөгөөд үдээс хойш 1-3 цагийн хооронд эрт ирсэн дараалалаар явагдана </w:t>
      </w:r>
    </w:p>
    <w:p>
      <w:pPr>
        <w:spacing w:after="60" w:before="120"/>
      </w:pPr>
      <w:r>
        <w:rPr>
          <w:b/>
          <w:bCs/>
          <w:sz w:val="24"/>
          <w:szCs w:val="24"/>
        </w:rPr>
        <w:t xml:space="preserve">- Пүрэв гарагаас хойш нэмэлт өөрчлөлтийн хүсэлтийг ямар ч тохиолдолд хүлээн авахгүй. Энэ талаар анхаарч, багш өөрчлөх хүсэлтээ цагт нь гаргана уу.</w:t>
      </w:r>
    </w:p>
    <w:p>
      <w:pPr>
        <w:spacing w:after="60" w:before="120"/>
      </w:pPr>
      <w:r>
        <w:rPr>
          <w:b/>
          <w:bCs/>
          <w:sz w:val="24"/>
          <w:szCs w:val="24"/>
        </w:rPr>
        <w:t xml:space="preserve">- Эх хэлээр ярьдаг гадаадын багшаас Филиппин багш руу солигдох тохиолдолд төлбөр буцаан олгохгүй </w:t>
      </w:r>
    </w:p>
    <w:p>
      <w:pPr>
        <w:spacing w:after="60" w:before="120"/>
      </w:pPr>
      <w:r>
        <w:rPr>
          <w:b/>
          <w:bCs/>
          <w:sz w:val="24"/>
          <w:szCs w:val="24"/>
        </w:rPr>
        <w:t xml:space="preserve">- Хичээлийн бус цагт сургуулийн зөвшөөрөлгүйгээр багштай гадаа уулзахыг хориглоно. Илэрсэн тохиолдолд сургуулиас хөөгдөх шалтгаан болно.</w:t>
      </w:r>
    </w:p>
    <w:p>
      <w:pPr>
        <w:spacing w:after="40"/>
      </w:pPr>
      <w:r>
        <w:rPr>
          <w:sz w:val="21"/>
          <w:szCs w:val="21"/>
        </w:rPr>
        <w:t xml:space="preserve">- Багш болон оюутан хоёулаа хоорондын соёлын ялгааг ойлгож, харилцан хүндэтгэх шаардлагатай. Ямар ч тохиолдолд багшийг доромжлох буюу тийм үйлдэл хийж болохгүй (багшид гар хүрэх, тэвэрч барихыг хориглоно). </w:t>
      </w:r>
    </w:p>
    <w:p>
      <w:pPr>
        <w:spacing w:after="40"/>
      </w:pPr>
      <w:r>
        <w:rPr>
          <w:sz w:val="21"/>
          <w:szCs w:val="21"/>
        </w:rPr>
        <w:t xml:space="preserve">- Сургуулийн мэдэлгүй хувийн нэмэлт хичээл (хувийн хичээл) явуулахыг багшаас хүсэх боломжгүй. </w:t>
      </w:r>
    </w:p>
    <w:p>
      <w:pPr>
        <w:spacing w:after="60" w:before="120"/>
      </w:pPr>
      <w:r>
        <w:rPr>
          <w:b/>
          <w:bCs/>
          <w:sz w:val="24"/>
          <w:szCs w:val="24"/>
        </w:rPr>
        <w:t xml:space="preserve">- Өөрийн хичээлийг бусдад шилжүүлэх боломжгүй. (Гэр бүлийн гишүүдийн хооронд шилжүүлэх боломжтой)</w:t>
      </w:r>
    </w:p>
    <w:p>
      <w:pPr>
        <w:spacing w:after="40"/>
      </w:pPr>
      <w:r>
        <w:rPr>
          <w:sz w:val="21"/>
          <w:szCs w:val="21"/>
        </w:rPr>
        <w:t xml:space="preserve">- Нэг цэгийн (1:1) хичээл нэмэхийг хүсвэл менежерээс боломжтой эсэхийг лавласны дараа нэмэх боломжтой. </w:t>
      </w:r>
    </w:p>
    <w:p>
      <w:pPr>
        <w:spacing w:after="40"/>
      </w:pPr>
      <w:r>
        <w:rPr>
          <w:sz w:val="21"/>
          <w:szCs w:val="21"/>
        </w:rPr>
        <w:t xml:space="preserve">(Эх хэлээр ярьдаг гадаадын багш: 1 долоо хоног нэмэхэд 3,500 песо. Филиппин багш: 1 долоо хоног нэмэхэд 1,750 песо.)</w:t>
      </w:r>
    </w:p>
    <w:p>
      <w:pPr>
        <w:spacing w:after="60" w:before="120"/>
      </w:pPr>
      <w:r>
        <w:rPr>
          <w:b/>
          <w:bCs/>
          <w:sz w:val="24"/>
          <w:szCs w:val="24"/>
        </w:rPr>
        <w:t xml:space="preserve">4. Амьдралын дүрэм</w:t>
      </w:r>
    </w:p>
    <w:p>
      <w: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500"/>
          </w:tcPr>
          <w:p>
            <w:r>
              <w:rPr>
                <w:b/>
                <w:bCs/>
                <w:sz w:val="20"/>
                <w:szCs w:val="20"/>
              </w:rPr>
              <w:t xml:space="preserve"/>
            </w:r>
          </w:p>
        </w:tc>
        <w:tc>
          <w:tcPr>
            <w:tcW w:type="dxa" w:w="2500"/>
          </w:tcPr>
          <w:p>
            <w:r>
              <w:rPr>
                <w:b/>
                <w:bCs/>
                <w:sz w:val="20"/>
                <w:szCs w:val="20"/>
              </w:rPr>
              <w:t xml:space="preserve">Өглөө</w:t>
            </w:r>
          </w:p>
        </w:tc>
        <w:tc>
          <w:tcPr>
            <w:tcW w:type="dxa" w:w="2500"/>
          </w:tcPr>
          <w:p>
            <w:r>
              <w:rPr>
                <w:b/>
                <w:bCs/>
                <w:sz w:val="20"/>
                <w:szCs w:val="20"/>
              </w:rPr>
              <w:t xml:space="preserve">Өдөр</w:t>
            </w:r>
          </w:p>
        </w:tc>
        <w:tc>
          <w:tcPr>
            <w:tcW w:type="dxa" w:w="2500"/>
          </w:tcPr>
          <w:p>
            <w:r>
              <w:rPr>
                <w:b/>
                <w:bCs/>
                <w:sz w:val="20"/>
                <w:szCs w:val="20"/>
              </w:rPr>
              <w:t xml:space="preserve">Орой</w:t>
            </w:r>
          </w:p>
        </w:tc>
      </w:tr>
      <w:tr>
        <w:tc>
          <w:tcPr>
            <w:tcW w:type="dxa" w:w="2500"/>
          </w:tcPr>
          <w:p>
            <w:r>
              <w:rPr>
                <w:b w:val="false"/>
                <w:bCs w:val="false"/>
                <w:sz w:val="20"/>
                <w:szCs w:val="20"/>
              </w:rPr>
              <w:t xml:space="preserve">Ажлын өдөр</w:t>
            </w:r>
          </w:p>
        </w:tc>
        <w:tc>
          <w:tcPr>
            <w:tcW w:type="dxa" w:w="2500"/>
          </w:tcPr>
          <w:p>
            <w:r>
              <w:rPr>
                <w:b w:val="false"/>
                <w:bCs w:val="false"/>
                <w:sz w:val="20"/>
                <w:szCs w:val="20"/>
              </w:rPr>
              <w:t xml:space="preserve">Өглөөний 7 цаг 30 минутаас 8 цаг 30 минут хүртэл</w:t>
            </w:r>
          </w:p>
        </w:tc>
        <w:tc>
          <w:tcPr>
            <w:tcW w:type="dxa" w:w="2500"/>
          </w:tcPr>
          <w:p>
            <w:r>
              <w:rPr>
                <w:b w:val="false"/>
                <w:bCs w:val="false"/>
                <w:sz w:val="20"/>
                <w:szCs w:val="20"/>
              </w:rPr>
              <w:t xml:space="preserve">12 цаг 35 минутаас 1 цаг 30 минут хүртэл</w:t>
            </w:r>
          </w:p>
        </w:tc>
        <w:tc>
          <w:tcPr>
            <w:tcW w:type="dxa" w:w="2500"/>
          </w:tcPr>
          <w:p>
            <w:r>
              <w:rPr>
                <w:b w:val="false"/>
                <w:bCs w:val="false"/>
                <w:sz w:val="20"/>
                <w:szCs w:val="20"/>
              </w:rPr>
              <w:t xml:space="preserve"> Үдээс хойш 5 цагаас 6 цаг 30 минут хүртэл</w:t>
            </w:r>
          </w:p>
        </w:tc>
      </w:tr>
      <w:tr>
        <w:tc>
          <w:tcPr>
            <w:tcW w:type="dxa" w:w="2500"/>
          </w:tcPr>
          <w:p>
            <w:r>
              <w:rPr>
                <w:b w:val="false"/>
                <w:bCs w:val="false"/>
                <w:sz w:val="20"/>
                <w:szCs w:val="20"/>
              </w:rPr>
              <w:t xml:space="preserve">Амралтын өдөр</w:t>
            </w:r>
          </w:p>
        </w:tc>
        <w:tc>
          <w:tcPr>
            <w:tcW w:type="dxa" w:w="2500"/>
          </w:tcPr>
          <w:p>
            <w:r>
              <w:rPr>
                <w:b w:val="false"/>
                <w:bCs w:val="false"/>
                <w:sz w:val="20"/>
                <w:szCs w:val="20"/>
              </w:rPr>
              <w:t xml:space="preserve">Будаа, шөл, кимчи өгнө (хүргэлтийн апп ашиглана)</w:t>
            </w:r>
          </w:p>
        </w:tc>
        <w:tc>
          <w:tcPr>
            <w:tcW w:type="dxa" w:w="2500"/>
          </w:tcPr>
          <w:p>
            <w:r>
              <w:rPr>
                <w:b w:val="false"/>
                <w:bCs w:val="false"/>
                <w:sz w:val="20"/>
                <w:szCs w:val="20"/>
              </w:rPr>
              <w:t xml:space="preserve">Будаа, шөл, кимчи өгнө (хүргэлтийн апп ашиглана)</w:t>
            </w:r>
          </w:p>
        </w:tc>
        <w:tc>
          <w:tcPr>
            <w:tcW w:type="dxa" w:w="2500"/>
          </w:tcPr>
          <w:p>
            <w:r>
              <w:rPr>
                <w:b w:val="false"/>
                <w:bCs w:val="false"/>
                <w:sz w:val="20"/>
                <w:szCs w:val="20"/>
              </w:rPr>
              <w:t xml:space="preserve"/>
            </w:r>
          </w:p>
        </w:tc>
      </w:tr>
    </w:tbl>
    <w:p>
      <w:r>
        <w:t xml:space="preserve"/>
      </w:r>
    </w:p>
    <w:p>
      <w:pPr>
        <w:spacing w:after="40"/>
      </w:pPr>
      <w:r>
        <w:rPr>
          <w:sz w:val="21"/>
          <w:szCs w:val="21"/>
        </w:rPr>
        <w:t xml:space="preserve">(Хоол зөвхөн тогтоосон цагт үйлчилнэ.) </w:t>
      </w:r>
    </w:p>
    <w:p>
      <w:pPr>
        <w:spacing w:after="60" w:before="120"/>
      </w:pPr>
      <w:r>
        <w:rPr>
          <w:b/>
          <w:bCs/>
          <w:sz w:val="24"/>
          <w:szCs w:val="24"/>
        </w:rPr>
        <w:t xml:space="preserve">Угаалга ба цэвэрлэгээ (Угаалгын өдөр: 1-р давхар даваа, пүрэв гараг / 2-р давхар мягмар, баасан гараг / 3-р давхар лхагва, бямба гараг)</w:t>
      </w:r>
    </w:p>
    <w:p>
      <w:pPr>
        <w:spacing w:after="40"/>
      </w:pPr>
      <w:r>
        <w:rPr>
          <w:sz w:val="21"/>
          <w:szCs w:val="21"/>
        </w:rPr>
        <w:t xml:space="preserve">Цэвэрлэгээ болон угаалга ижил өдөр хийгддэг. (Тухайн хуваарийг оффисын 1-р давхрын самбарт байршуулсан байгаа.)</w:t>
      </w:r>
    </w:p>
    <w:p>
      <w:pPr>
        <w:spacing w:after="40"/>
      </w:pPr>
      <w:r>
        <w:rPr>
          <w:sz w:val="21"/>
          <w:szCs w:val="21"/>
        </w:rPr>
        <w:t xml:space="preserve">Угаах хувцсаа өрөө бүрт байрлуулсан сагсанд хийж байрлуулах ёстой бөгөөд долоо хоногт 2 удаа угаалга хийнэ. (Нэмэлт хүсэлтийн тохиолдолд сагс тутамд 200 песо)</w:t>
      </w:r>
    </w:p>
    <w:p>
      <w:pPr>
        <w:spacing w:after="40"/>
      </w:pPr>
      <w:r>
        <w:rPr>
          <w:sz w:val="21"/>
          <w:szCs w:val="21"/>
        </w:rPr>
        <w:t xml:space="preserve">Угаалгад өгөхийн өмнө халаасандаа мөнгө, эд зүйл үлдээгээгүй эсэхээ шалгах шаардлагатай. </w:t>
      </w:r>
    </w:p>
    <w:p>
      <w:pPr>
        <w:spacing w:after="40"/>
      </w:pPr>
      <w:r>
        <w:rPr>
          <w:sz w:val="21"/>
          <w:szCs w:val="21"/>
        </w:rPr>
        <w:t xml:space="preserve">Угаалгын улмаас өнгө өөрчлөгдөх, цайрах зэрэгт нөхөн төлбөр олгохгүй тул анхаарна уу.</w:t>
      </w:r>
    </w:p>
    <w:p>
      <w:pPr>
        <w:spacing w:after="40"/>
      </w:pPr>
      <w:r>
        <w:rPr>
          <w:sz w:val="21"/>
          <w:szCs w:val="21"/>
        </w:rPr>
        <w:t xml:space="preserve">Угаалгыг тухайн долоо хоногт багтаан хийлгэх боломжтой бөгөөд тухайн өдрийн өглөөний 9 цагаас өмнө өрөөнийхөө хаалганы урд угаалгын сагсаа тавьсан байхад л болно.</w:t>
      </w:r>
    </w:p>
    <w:p>
      <w:pPr>
        <w:spacing w:after="40"/>
      </w:pPr>
      <w:r>
        <w:rPr>
          <w:sz w:val="21"/>
          <w:szCs w:val="21"/>
        </w:rPr>
        <w:t xml:space="preserve">Угаалгын өрөөнд ямар ч шалтгаанаар орох боломжгүй. </w:t>
      </w:r>
    </w:p>
    <w:p>
      <w:r>
        <w:t xml:space="preserve"/>
      </w:r>
    </w:p>
    <w:p>
      <w:pPr>
        <w:spacing w:after="60" w:before="120"/>
      </w:pPr>
      <w:r>
        <w:rPr>
          <w:b/>
          <w:bCs/>
          <w:sz w:val="24"/>
          <w:szCs w:val="24"/>
        </w:rPr>
        <w:t xml:space="preserve">● Өрөөний хуваарилалт </w:t>
      </w:r>
    </w:p>
    <w:p>
      <w:pPr>
        <w:spacing w:after="40"/>
      </w:pPr>
      <w:r>
        <w:rPr>
          <w:sz w:val="21"/>
          <w:szCs w:val="21"/>
        </w:rPr>
        <w:t xml:space="preserve">1. Оюутан урьдчилан зөвшөөрөл авалгүйгээр хуваарилагдсан өрөөгөө өөрийн үзэмжээр өөрчлөх боломжгүй. </w:t>
      </w:r>
    </w:p>
    <w:p>
      <w:pPr>
        <w:spacing w:after="40"/>
      </w:pPr>
      <w:r>
        <w:rPr>
          <w:sz w:val="21"/>
          <w:szCs w:val="21"/>
        </w:rPr>
        <w:t xml:space="preserve">2. Хоёр хүний өрөөнд амьдарч байгаа хамтран өрөөний хүн төгсөж явсны дараа 2 долоо хоногоос дээш хугацаагаар шинэ хамтран өрөөний хүн ирэхгүй бол ижил төрлийн хоёр өрөөг нэгтгэн нэг хоёр хүний өрөө болгоно. </w:t>
      </w:r>
    </w:p>
    <w:p>
      <w:pPr>
        <w:spacing w:after="40"/>
      </w:pPr>
      <w:r>
        <w:rPr>
          <w:sz w:val="21"/>
          <w:szCs w:val="21"/>
        </w:rPr>
        <w:t xml:space="preserve">3. Өрөө дотор дүрэм зөрчсөн байна гэж үзсэн эсвэл шалгах шаардлагатай гэж дүгнэвэл сургуулийн ажилтан өрөөг шалгах боломжтой. </w:t>
      </w:r>
    </w:p>
    <w:p>
      <w:pPr>
        <w:spacing w:after="40"/>
      </w:pPr>
      <w:r>
        <w:rPr>
          <w:sz w:val="21"/>
          <w:szCs w:val="21"/>
        </w:rPr>
        <w:t xml:space="preserve">4. Өрөөний зэрэглэлээ дээшлүүлэхийг (2 хүний өрөөнөөс 1 хүний өрөө болгох) хүсвэл менежертэй зөвлөлдөнө үү. Зэрэглэлээ бууруулахыг зөвшөөрөхгүй </w:t>
      </w:r>
    </w:p>
    <w:p>
      <w:pPr>
        <w:spacing w:after="40"/>
      </w:pPr>
      <w:r>
        <w:rPr>
          <w:sz w:val="21"/>
          <w:szCs w:val="21"/>
        </w:rPr>
        <w:t xml:space="preserve"> </w:t>
      </w:r>
    </w:p>
    <w:p>
      <w:pPr>
        <w:spacing w:after="60" w:before="120"/>
      </w:pPr>
      <w:r>
        <w:rPr>
          <w:b/>
          <w:bCs/>
          <w:sz w:val="24"/>
          <w:szCs w:val="24"/>
        </w:rPr>
        <w:t xml:space="preserve">Гадны хүний нэвтрэлтийн хязгаарлалт</w:t>
      </w:r>
    </w:p>
    <w:p>
      <w:pPr>
        <w:spacing w:after="40"/>
      </w:pPr>
      <w:r>
        <w:rPr>
          <w:sz w:val="21"/>
          <w:szCs w:val="21"/>
        </w:rPr>
        <w:t xml:space="preserve">Оюутан захиралын зөвшөөрөлгүйгээр гадны хүнийг дотуур байранд авчрах боломжгүй бөгөөд ялангуяа гадны хүнийг байрлуулж хононохыг хориглоно.</w:t>
      </w:r>
    </w:p>
    <w:p>
      <w:pPr>
        <w:spacing w:after="40"/>
      </w:pPr>
      <w:r>
        <w:rPr>
          <w:sz w:val="21"/>
          <w:szCs w:val="21"/>
        </w:rPr>
        <w:t xml:space="preserve">Хөөгдсөн оюутан болон төгсөгчийг гадны хүн гэж үзэж, нэвтрэлтийг хязгаарлана.</w:t>
      </w:r>
    </w:p>
    <w:p>
      <w:pPr>
        <w:spacing w:after="40"/>
      </w:pPr>
      <w:r>
        <w:rPr>
          <w:sz w:val="21"/>
          <w:szCs w:val="21"/>
        </w:rPr>
        <w:t xml:space="preserve">Хамтран өрөөнийхтэй харилцан хүндэтгэл.</w:t>
      </w:r>
    </w:p>
    <w:p>
      <w:pPr>
        <w:spacing w:after="40"/>
      </w:pPr>
      <w:r>
        <w:rPr>
          <w:sz w:val="21"/>
          <w:szCs w:val="21"/>
        </w:rPr>
        <w:t xml:space="preserve">-Өөр орны иргэдтэй хамтран амьдрахад асуудал үүсч болзошгүй. Бусдын бодол, үйлдэлд</w:t>
      </w:r>
    </w:p>
    <w:p>
      <w:pPr>
        <w:spacing w:after="40"/>
      </w:pPr>
      <w:r>
        <w:rPr>
          <w:sz w:val="21"/>
          <w:szCs w:val="21"/>
        </w:rPr>
        <w:t xml:space="preserve">(эх орны соёл, санаа тавихгүй үйлдлээс бусад тохиолдолд) хүндэтгэлтэй, анхааралтай хандахыг хүсье.</w:t>
      </w:r>
    </w:p>
    <w:p>
      <w:pPr>
        <w:spacing w:after="40"/>
      </w:pPr>
      <w:r>
        <w:rPr>
          <w:sz w:val="21"/>
          <w:szCs w:val="21"/>
        </w:rPr>
        <w:t xml:space="preserve">         -Зайлшгүй асуудал үүсвэл сургуулийн тал (менежер) тусалж чадах ч хувь хүмүүсийн хоорондын асуудалд сургууль хариуцлага хүлээхгүй.</w:t>
      </w:r>
    </w:p>
    <w:p>
      <w:r>
        <w:t xml:space="preserve"/>
      </w:r>
    </w:p>
    <w:p>
      <w:r>
        <w:t xml:space="preserve"/>
      </w:r>
    </w:p>
    <w:p>
      <w:r>
        <w:t xml:space="preserve"/>
      </w:r>
    </w:p>
    <w:p>
      <w:r>
        <w:t xml:space="preserve"/>
      </w:r>
    </w:p>
    <w:p>
      <w:r>
        <w:t xml:space="preserve"/>
      </w:r>
    </w:p>
    <w:p>
      <w:r>
        <w:t xml:space="preserve"/>
      </w:r>
    </w:p>
    <w:p>
      <w:pPr>
        <w:spacing w:after="60" w:before="120"/>
      </w:pPr>
      <w:r>
        <w:rPr>
          <w:b/>
          <w:bCs/>
          <w:sz w:val="24"/>
          <w:szCs w:val="24"/>
        </w:rPr>
        <w:t xml:space="preserve">Сануулга ба хөөх тухай: Сургуулийн дүрэм зөрчих, хичээлд оролцоогүй, маргаан хийх, чанга дуугаар шуугих, гадуур хононох, эргэн ирэх цагийг мөрдөөгүй, зохисгүй хандлага зэрэг шалтгаанаар сургуулийн шийдвэрээр тухайн оюутанд бичгээр сануулга буюу анхааруулга өгч болох бөгөөд сануулга хуримтлагдсанаас шалтгаалан дүрмийн дагуу хөөх арга хэмжээ авагдаж болно.</w:t>
      </w:r>
    </w:p>
    <w:p>
      <w:pPr>
        <w:spacing w:after="60" w:before="120"/>
      </w:pPr>
      <w:r>
        <w:rPr>
          <w:b/>
          <w:bCs/>
          <w:sz w:val="24"/>
          <w:szCs w:val="24"/>
        </w:rPr>
        <w:t xml:space="preserve">Шаардлагатай тохиолдолд тухайн оюутны анхааруулга, сануулгын агуулгыг мэдээллийн самбарт байрлуулж болно. </w:t>
      </w:r>
    </w:p>
    <w:p>
      <w:pPr>
        <w:spacing w:after="60" w:before="120"/>
      </w:pPr>
      <w:r>
        <w:rPr>
          <w:b/>
          <w:bCs/>
          <w:sz w:val="24"/>
          <w:szCs w:val="24"/>
        </w:rPr>
        <w:t xml:space="preserve">Энэ тохиолдолд оюутнуудыг тэргүүлж цуглаан зохион байгуулах, бодит нотолгоонд үндэслэлгүйгээр сургуулийг гутаах, оюутнуудыг өдөөн турхирч сургуульд хохирол учруулах тохиолдолд сургууль тухайн оюутныг сануулгагүйгээр хөөх боломжтой бөгөөд ямар ч төлбөр буцаан олгохгүй. </w:t>
      </w:r>
    </w:p>
    <w:p>
      <w:pPr>
        <w:spacing w:after="60" w:before="120"/>
      </w:pPr>
      <w:r>
        <w:rPr>
          <w:b/>
          <w:bCs/>
          <w:sz w:val="24"/>
          <w:szCs w:val="24"/>
        </w:rPr>
        <w:t xml:space="preserve">Шаардлагатай тохиолдолд хууль ёсны хохирол нөхөн төлүүлэх шүүхийн хэрэг үүсгэж болно. </w:t>
      </w:r>
    </w:p>
    <w:p>
      <w:pPr>
        <w:spacing w:after="60" w:before="120"/>
      </w:pPr>
      <w:r>
        <w:rPr>
          <w:b/>
          <w:bCs/>
          <w:sz w:val="24"/>
          <w:szCs w:val="24"/>
        </w:rPr>
        <w:t xml:space="preserve">Үүнээс бусад бүх асуудал HANA-ийн дүрэм журмаар зохицуулагдах бөгөөд бүх хуулийн асуудал, шүүхийн хэрэг эрхлэх эрх сургуулийн талд хамаарна. Хөөх дүрмийн дагуу шийдвэрлэгдсэн оюутны хувьд сургуулиас ямар ч төлбөр буцаан олгохгүй. </w:t>
      </w:r>
    </w:p>
    <w:p>
      <w:pPr>
        <w:spacing w:after="40"/>
      </w:pPr>
      <w:r>
        <w:rPr>
          <w:sz w:val="21"/>
          <w:szCs w:val="21"/>
        </w:rPr>
        <w:t xml:space="preserve">Сургуулийн суралцах орчинг бүрдүүлж, дэг журам сахиулах зорилгоор дараах байдлаар шийтгэл ногдуулж болно.</w:t>
      </w:r>
    </w:p>
    <w:p>
      <w:pPr>
        <w:spacing w:after="40"/>
      </w:pPr>
      <w:r>
        <w:rPr>
          <w:sz w:val="21"/>
          <w:szCs w:val="21"/>
        </w:rPr>
        <w:t xml:space="preserve">Сануулга: удаа тутамд сануулга өгнө </w:t>
      </w:r>
    </w:p>
    <w:p>
      <w:pPr>
        <w:spacing w:after="40"/>
      </w:pPr>
      <w:r>
        <w:rPr>
          <w:sz w:val="21"/>
          <w:szCs w:val="21"/>
        </w:rPr>
        <w:t xml:space="preserve">Хөөх: а) Оюутны дүрэмд заасан албадан хөөгдөх шийтгэлд хамаарах үйлдэл б) Нийт сануулга 3 удаа болсон тохиолдол</w:t>
      </w:r>
    </w:p>
    <w:p>
      <w:pPr>
        <w:spacing w:after="40"/>
      </w:pPr>
      <w:r>
        <w:rPr>
          <w:sz w:val="21"/>
          <w:szCs w:val="21"/>
        </w:rPr>
        <w:t xml:space="preserve">Сануулга авсан оюутан 48 цагийн дотор гомдол гаргавал сануулга өгсөн этгээд, тухайн оюутан, захирал гурвуулаа хамтран дахин хянан үзэх боломжийг олгоно.</w:t>
      </w:r>
    </w:p>
    <w:p>
      <w:pPr>
        <w:spacing w:after="40"/>
      </w:pPr>
      <w:r>
        <w:rPr>
          <w:sz w:val="21"/>
          <w:szCs w:val="21"/>
        </w:rPr>
        <w:t xml:space="preserve">* Албадан хөөгдсөн оюутанд үлдсэн сургалтын хугацааны төлбөрийг буцаан олгохгүй.</w:t>
      </w:r>
    </w:p>
    <w:p>
      <w:pPr>
        <w:spacing w:after="40"/>
      </w:pPr>
      <w:r>
        <w:rPr>
          <w:sz w:val="21"/>
          <w:szCs w:val="21"/>
        </w:rPr>
        <w:t xml:space="preserve">Сануулга өгөх нөхцөл –</w:t>
      </w:r>
    </w:p>
    <w:p>
      <w:pPr>
        <w:spacing w:after="40"/>
      </w:pPr>
      <w:r>
        <w:rPr>
          <w:sz w:val="21"/>
          <w:szCs w:val="21"/>
        </w:rPr>
        <w:t xml:space="preserve">Сургуулийн дотоод дэг журмыг алдагдуулсан буюу сургуулийн ажилтан, оюутны менежерийн зохих зааврыг дуулгавартай биелүүлээгүй хүн</w:t>
      </w:r>
    </w:p>
    <w:p>
      <w:pPr>
        <w:spacing w:after="40"/>
      </w:pPr>
      <w:r>
        <w:rPr>
          <w:sz w:val="21"/>
          <w:szCs w:val="21"/>
        </w:rPr>
        <w:t xml:space="preserve">HANA-гийн багшаас сургуулийн хичээлийн бус, сургуулийн мэдэлгүй хувийн хичээл хүссэн тохиолдол</w:t>
      </w:r>
    </w:p>
    <w:p>
      <w:pPr>
        <w:spacing w:after="40"/>
      </w:pPr>
      <w:r>
        <w:rPr>
          <w:sz w:val="21"/>
          <w:szCs w:val="21"/>
        </w:rPr>
        <w:t xml:space="preserve">Аюултай бодис (бутан хий, шатамхай зүйл зэрэг сургуулиас тогтоосон бодис) авчирсан, ашигласан хүн</w:t>
      </w:r>
    </w:p>
    <w:p>
      <w:pPr>
        <w:spacing w:after="40"/>
      </w:pPr>
      <w:r>
        <w:rPr>
          <w:sz w:val="21"/>
          <w:szCs w:val="21"/>
        </w:rPr>
        <w:t xml:space="preserve">Гадуур хононохоо мэдэгдээгүй хүн</w:t>
      </w:r>
    </w:p>
    <w:p>
      <w:pPr>
        <w:spacing w:after="60" w:before="120"/>
      </w:pPr>
      <w:r>
        <w:rPr>
          <w:b/>
          <w:bCs/>
          <w:sz w:val="24"/>
          <w:szCs w:val="24"/>
        </w:rPr>
        <w:t xml:space="preserve">Санаатайгаар байгууламж, эд хогшлыг эвдсэн буюу дотуур байрны өрөөг зөвшөөрөлгүй өөрчилсөн хүн</w:t>
      </w:r>
    </w:p>
    <w:p>
      <w:pPr>
        <w:spacing w:after="40"/>
      </w:pPr>
      <w:r>
        <w:rPr>
          <w:sz w:val="21"/>
          <w:szCs w:val="21"/>
        </w:rPr>
        <w:t xml:space="preserve">Чимээ шуугиан гаргаж суралцах орчин, унтах цагийг тасалдуулсан хүн (ялангуяа дотуур байранд) мэдэгдэх тогтолцоо ажиллана</w:t>
      </w:r>
    </w:p>
    <w:p>
      <w:pPr>
        <w:spacing w:after="40"/>
      </w:pPr>
      <w:r>
        <w:rPr>
          <w:sz w:val="21"/>
          <w:szCs w:val="21"/>
        </w:rPr>
        <w:t xml:space="preserve">Дотуур байрны өрөөнд гэрийн тэжээвэр амьтан асраасан хүн</w:t>
      </w:r>
    </w:p>
    <w:p>
      <w:pPr>
        <w:spacing w:after="40"/>
      </w:pPr>
      <w:r>
        <w:rPr>
          <w:sz w:val="21"/>
          <w:szCs w:val="21"/>
        </w:rPr>
        <w:t xml:space="preserve">Өрөөгөө өөрийн үзэмжээр өөрчилсөн хүн</w:t>
      </w:r>
    </w:p>
    <w:p>
      <w:pPr>
        <w:spacing w:after="40"/>
      </w:pPr>
      <w:r>
        <w:rPr>
          <w:sz w:val="21"/>
          <w:szCs w:val="21"/>
        </w:rPr>
        <w:t xml:space="preserve">Өрөөнд тамхи татсан хүн</w:t>
      </w:r>
    </w:p>
    <w:p>
      <w:pPr>
        <w:spacing w:after="40"/>
      </w:pPr>
      <w:r>
        <w:rPr>
          <w:sz w:val="21"/>
          <w:szCs w:val="21"/>
        </w:rPr>
        <w:t xml:space="preserve">Эргэн ирэх цагийг зөрчсөн хүн</w:t>
      </w:r>
    </w:p>
    <w:p>
      <w:pPr>
        <w:spacing w:after="40"/>
      </w:pPr>
      <w:r>
        <w:rPr>
          <w:sz w:val="21"/>
          <w:szCs w:val="21"/>
        </w:rPr>
        <w:t xml:space="preserve">Сургуулийн байранд хэт хайр дурлалын үйлдэл гаргасан тохиолдолд мэдэгдэх тогтолцоо ажиллана</w:t>
      </w:r>
    </w:p>
    <w:p>
      <w:pPr>
        <w:spacing w:after="40"/>
      </w:pPr>
      <w:r>
        <w:rPr>
          <w:sz w:val="21"/>
          <w:szCs w:val="21"/>
        </w:rPr>
        <w:t xml:space="preserve">Хөөх нөхцөл -</w:t>
      </w:r>
    </w:p>
    <w:p>
      <w:pPr>
        <w:spacing w:after="60" w:before="120"/>
      </w:pPr>
      <w:r>
        <w:rPr>
          <w:b/>
          <w:bCs/>
          <w:sz w:val="24"/>
          <w:szCs w:val="24"/>
        </w:rPr>
        <w:t xml:space="preserve">Дараах тохиолдолд шууд хөөх шийтгэл ногдуулна. Энэ тохиолдолд ямар ч төлбөр буцаан олгохгүй</w:t>
      </w:r>
    </w:p>
    <w:p>
      <w:pPr>
        <w:spacing w:after="40"/>
      </w:pPr>
      <w:r>
        <w:rPr>
          <w:sz w:val="21"/>
          <w:szCs w:val="21"/>
        </w:rPr>
        <w:t xml:space="preserve">.</w:t>
      </w:r>
    </w:p>
    <w:p>
      <w:pPr>
        <w:spacing w:after="40"/>
      </w:pPr>
      <w:r>
        <w:rPr>
          <w:sz w:val="21"/>
          <w:szCs w:val="21"/>
        </w:rPr>
        <w:t xml:space="preserve">Сургуулиас зөвшөөрснөөс бусад тохиолдолд дотуур байранд эрэгтэй, эмэгтэй хамт хононох</w:t>
      </w:r>
    </w:p>
    <w:p>
      <w:pPr>
        <w:spacing w:after="40"/>
      </w:pPr>
      <w:r>
        <w:rPr>
          <w:sz w:val="21"/>
          <w:szCs w:val="21"/>
        </w:rPr>
        <w:t xml:space="preserve">Сургуулийн дотор болон гадна хүчирхийлэл үйлдэх, санаатайгаар эд хогшил эвдэх үйлдэл</w:t>
      </w:r>
    </w:p>
    <w:p>
      <w:pPr>
        <w:spacing w:after="40"/>
      </w:pPr>
      <w:r>
        <w:rPr>
          <w:sz w:val="21"/>
          <w:szCs w:val="21"/>
        </w:rPr>
        <w:t xml:space="preserve">Бодит нотолгоонд үндэслэлгүй худал мэдээлэл тараах, гүтгэх болон өдөөн турхирах үйлдэл</w:t>
      </w:r>
    </w:p>
    <w:p>
      <w:pPr>
        <w:spacing w:after="40"/>
      </w:pPr>
      <w:r>
        <w:rPr>
          <w:sz w:val="21"/>
          <w:szCs w:val="21"/>
        </w:rPr>
        <w:t xml:space="preserve">Багш нар болон ажилтнуудад доромжилсон үг хэлэх, хүчирхийллийн шинжтэй үйлдэл хийсэн тохиолдол</w:t>
      </w:r>
    </w:p>
    <w:p>
      <w:pPr>
        <w:spacing w:after="40"/>
      </w:pPr>
      <w:r>
        <w:rPr>
          <w:sz w:val="21"/>
          <w:szCs w:val="21"/>
        </w:rPr>
        <w:t xml:space="preserve">Бусдын эд зүйлийг хулгайлах үйлдэл</w:t>
      </w:r>
    </w:p>
    <w:p>
      <w:pPr>
        <w:spacing w:after="40"/>
      </w:pPr>
      <w:r>
        <w:rPr>
          <w:sz w:val="21"/>
          <w:szCs w:val="21"/>
        </w:rPr>
        <w:t xml:space="preserve">Зөвшөөрөлгүйгээр гадны хүнийг сургууль, дотуур байранд оруулах эсвэл хоол, байр олгох үйлдэл</w:t>
      </w:r>
    </w:p>
    <w:p>
      <w:pPr>
        <w:spacing w:after="40"/>
      </w:pPr>
      <w:r>
        <w:rPr>
          <w:sz w:val="21"/>
          <w:szCs w:val="21"/>
        </w:rPr>
        <w:t xml:space="preserve">Санаатайгаар сургуульд хохирол, гэмтэл учруулсан тохиолдол</w:t>
      </w:r>
    </w:p>
    <w:p>
      <w:pPr>
        <w:spacing w:after="40"/>
      </w:pPr>
      <w:r>
        <w:rPr>
          <w:sz w:val="21"/>
          <w:szCs w:val="21"/>
        </w:rPr>
        <w:t xml:space="preserve">Филиппиний хуулийг зөрчиж, үүний улмаас цагдаагийн байгууллагад баривчлагдах, саатуулагдах, хоригдох тохиолдол</w:t>
      </w:r>
    </w:p>
    <w:p>
      <w:pPr>
        <w:spacing w:after="40"/>
      </w:pPr>
      <w:r>
        <w:rPr>
          <w:sz w:val="21"/>
          <w:szCs w:val="21"/>
        </w:rPr>
        <w:t xml:space="preserve">Согтуугаар шуугих, хүчирхийлэл үйлдэх буюу үүнд идэвхтэй оролцсон хүн</w:t>
      </w:r>
    </w:p>
    <w:p>
      <w:pPr>
        <w:spacing w:after="40"/>
      </w:pPr>
      <w:r>
        <w:rPr>
          <w:sz w:val="21"/>
          <w:szCs w:val="21"/>
        </w:rPr>
        <w:t xml:space="preserve">Байршуулсан албан бичиг баримтыг гэмтээх</w:t>
      </w:r>
    </w:p>
    <w:p>
      <w:pPr>
        <w:spacing w:after="40"/>
      </w:pPr>
      <w:r>
        <w:rPr>
          <w:sz w:val="21"/>
          <w:szCs w:val="21"/>
        </w:rPr>
        <w:t xml:space="preserve">Түлхүүрийг зөвшөөрөлгүйгээр хуулбарлан ашигласан буюу бусдад түрээслүүлсэн хүн</w:t>
      </w:r>
    </w:p>
    <w:p>
      <w:pPr>
        <w:spacing w:after="40"/>
      </w:pPr>
      <w:r>
        <w:rPr>
          <w:sz w:val="21"/>
          <w:szCs w:val="21"/>
        </w:rPr>
        <w:t xml:space="preserve">Сургуулийн дотор (дотуур байрыг оролцуулан) архи ууж, тоглоом тоглох, эм бэлдмэлийг буруугаар хэрэглэсэн хүн</w:t>
      </w:r>
    </w:p>
    <w:p>
      <w:pPr>
        <w:spacing w:after="40"/>
      </w:pPr>
      <w:r>
        <w:rPr>
          <w:sz w:val="21"/>
          <w:szCs w:val="21"/>
        </w:rPr>
        <w:t xml:space="preserve">Сургуулийн зөвшөөрөлгүйгээр эсрэг хүйсийн өрөөнд орсон хүн</w:t>
      </w:r>
    </w:p>
    <w:p>
      <w:r>
        <w:t xml:space="preserve"/>
      </w:r>
    </w:p>
    <w:p>
      <w:pPr>
        <w:spacing w:after="40"/>
      </w:pPr>
      <w:r>
        <w:rPr>
          <w:sz w:val="21"/>
          <w:szCs w:val="21"/>
        </w:rPr>
        <w:t xml:space="preserve">Үүнээс бусад бүх асуудал HANA хэлний сургуулийн дотоод шийдвэрээр зохицуулагдах бөгөөд бүх хуулийн асуудал, шүүхийн хэрэг эрхлэх эрх сургуулийн талд хамаарна.</w:t>
      </w:r>
    </w:p>
    <w:p>
      <w:pPr>
        <w:spacing w:after="60" w:before="120"/>
      </w:pPr>
      <w:r>
        <w:rPr>
          <w:b/>
          <w:bCs/>
          <w:sz w:val="24"/>
          <w:szCs w:val="24"/>
        </w:rPr>
        <w:t xml:space="preserve">5. Нөхөн төлбөр, хугацаа сунгах, нэмэлт байрших, эд зүйл алдах тухай</w:t>
      </w:r>
    </w:p>
    <w:p>
      <w:pPr>
        <w:spacing w:after="40"/>
      </w:pPr>
      <w:r>
        <w:rPr>
          <w:sz w:val="21"/>
          <w:szCs w:val="21"/>
        </w:rPr>
        <w:t xml:space="preserve">- Дотуур байрны байгууламж, тавилга эд хогшлыг гэмтээсэн хүн тохирох үнийг нөхөн төлөх ёстой.</w:t>
      </w:r>
    </w:p>
    <w:p>
      <w:pPr>
        <w:spacing w:after="40"/>
      </w:pPr>
      <w:r>
        <w:rPr>
          <w:sz w:val="21"/>
          <w:szCs w:val="21"/>
        </w:rPr>
        <w:t xml:space="preserve">- Гарах өдөр хариуцсан ажилтнаас тавилга эд хогшлоо шалгуулах үүрэгтэй.</w:t>
      </w:r>
    </w:p>
    <w:p>
      <w:pPr>
        <w:spacing w:after="40"/>
      </w:pPr>
      <w:r>
        <w:rPr>
          <w:sz w:val="21"/>
          <w:szCs w:val="21"/>
        </w:rPr>
        <w:t xml:space="preserve">(Менежер дотуур байрны байдлыг шалгасны дараа барьцаа мөнгийг буцаан олгоно)</w:t>
      </w:r>
    </w:p>
    <w:p>
      <w:r>
        <w:t xml:space="preserve"/>
      </w:r>
    </w:p>
    <w:p>
      <w:pPr>
        <w:spacing w:after="40"/>
      </w:pPr>
      <w:r>
        <w:rPr>
          <w:sz w:val="21"/>
          <w:szCs w:val="21"/>
        </w:rPr>
        <w:t xml:space="preserve">- Хэлний сургалтын хугацааг сунгахыг хүсвэл сургалт дуусахаас доод тал нь 2 долоо хоногийн өмнө сургуулийн оффист мэдэгдэх ёстой.</w:t>
      </w:r>
    </w:p>
    <w:p>
      <w:pPr>
        <w:spacing w:after="40"/>
      </w:pPr>
      <w:r>
        <w:rPr>
          <w:sz w:val="21"/>
          <w:szCs w:val="21"/>
        </w:rPr>
        <w:t xml:space="preserve"> (2 долоо хоногийн өмнө байсан ч сургуульд сул орон тоо байхгүй бол сунгах хүсэлт гаргах боломжгүй), </w:t>
      </w:r>
    </w:p>
    <w:p>
      <w:pPr>
        <w:spacing w:after="40"/>
      </w:pPr>
      <w:r>
        <w:rPr>
          <w:sz w:val="21"/>
          <w:szCs w:val="21"/>
        </w:rPr>
        <w:t xml:space="preserve">- Сургалтын хугацааг долоо хоногоор тооцох бөгөөд сүүлийн долоо хоногийн баасан гарагт хичээл дуусч, бямба гарагийн үдээс хойш 1 цагаас өмнө байраа гарна, </w:t>
      </w:r>
    </w:p>
    <w:p>
      <w:pPr>
        <w:spacing w:after="40"/>
      </w:pPr>
      <w:r>
        <w:rPr>
          <w:sz w:val="21"/>
          <w:szCs w:val="21"/>
        </w:rPr>
        <w:t xml:space="preserve">- Нислэгийн цагийн зохицуулалт зэрэг зайлшгүй шалтгаанаар дотуур байрыг нэмэлтээр ашиглахыг хүсвэл менежертэй зөвлөлдсөний дараа дотуур байранд сул орон зай байгаа тохиолдолд нэмэлт төлбөр төлж нэмэлт хоног хононох боломжтой. </w:t>
      </w:r>
    </w:p>
    <w:p>
      <w:pPr>
        <w:spacing w:after="40"/>
      </w:pPr>
      <w:r>
        <w:rPr>
          <w:sz w:val="21"/>
          <w:szCs w:val="21"/>
        </w:rPr>
        <w:t xml:space="preserve">- Нэмэлт төлбөр: энгийн өрөө 1,200 песо / гэр бүлийн өрөө 1,500 песо (бямба гарагийн шөнийн 12 цаг хүртэл), энгийн өрөө 1,500 песо / гэр бүлийн өрөө 2,000 песо (маргаашийн үдээс хойш 1 цаг хүртэл, хоолны үнийг оруулаад). </w:t>
      </w:r>
    </w:p>
    <w:p>
      <w:pPr>
        <w:spacing w:after="40"/>
      </w:pPr>
      <w:r>
        <w:rPr>
          <w:sz w:val="21"/>
          <w:szCs w:val="21"/>
        </w:rPr>
        <w:t xml:space="preserve">- Нэмэлт байрших хугацаанд өрөө өөрчлөгдөж болно.</w:t>
      </w:r>
    </w:p>
    <w:p>
      <w:pPr>
        <w:spacing w:after="40"/>
      </w:pPr>
      <w:r>
        <w:rPr>
          <w:sz w:val="21"/>
          <w:szCs w:val="21"/>
        </w:rPr>
        <w:t xml:space="preserve">- Бямба гарагийн үдээс хойш шинэ элсэгчид олноороо ирдэг тул өрөөг бэлтгэхийн тулд шаардлагатай арга хэмжээ учир ойлголцоно уу.</w:t>
      </w:r>
    </w:p>
    <w:p>
      <w:pPr>
        <w:spacing w:after="60" w:before="120"/>
      </w:pPr>
      <w:r>
        <w:rPr>
          <w:b/>
          <w:bCs/>
          <w:sz w:val="24"/>
          <w:szCs w:val="24"/>
        </w:rPr>
        <w:t xml:space="preserve">- Үнэт зүйл болон бэлэн мөнгөө алдахгүй байхаар сайтар хадгалах ёстой бөгөөд хувийн эд зүйлийн хариуцлагыг өөрөө хариуцна, мөн гадуур явах, аялах үедээ эд зүйлээ сайтар хамгаалахад анхаарах ёстой. </w:t>
      </w:r>
    </w:p>
    <w:p>
      <w:pPr>
        <w:spacing w:after="40"/>
      </w:pPr>
      <w:r>
        <w:rPr>
          <w:sz w:val="21"/>
          <w:szCs w:val="21"/>
        </w:rPr>
        <w:t xml:space="preserve">- Ялангуяа зул сарын баярын үеэр шөнийн цагаар трайсикл ашиглахаас татгалзаж, такси ашиглах нь дээр.</w:t>
      </w:r>
    </w:p>
    <w:p>
      <w:pPr>
        <w:spacing w:after="40"/>
      </w:pPr>
      <w:r>
        <w:rPr>
          <w:sz w:val="21"/>
          <w:szCs w:val="21"/>
        </w:rPr>
        <w:t xml:space="preserve">- Өдрийн цагаар ойрхон газарт трайсикл ашиглах нь тохиромжтой ч урт зайд болон шөнийн цагт такси ашиглах нь оюутны өөрийнх нь аюулгүй байдлын үүднээс дээр.</w:t>
      </w:r>
    </w:p>
    <w:p>
      <w:pPr>
        <w:spacing w:after="60" w:before="120"/>
      </w:pPr>
      <w:r>
        <w:rPr>
          <w:b/>
          <w:bCs/>
          <w:sz w:val="24"/>
          <w:szCs w:val="24"/>
        </w:rPr>
        <w:t xml:space="preserve">7. Буцаан олголтын дүрэм</w:t>
      </w:r>
    </w:p>
    <w:p>
      <w:pPr>
        <w:spacing w:after="40"/>
      </w:pPr>
      <w:r>
        <w:rPr>
          <w:sz w:val="21"/>
          <w:szCs w:val="21"/>
        </w:rPr>
        <w:t xml:space="preserve">- Буцаан олголтын хүсэлт гаргахын тулд үндэслэлтэй шалтгаан байх ёстой. Хүсэлт гаргахдаа буцаан олголтын хүсэлтийн маягт бөглөнө үү. </w:t>
      </w:r>
    </w:p>
    <w:p>
      <w:pPr>
        <w:spacing w:after="40"/>
      </w:pPr>
      <w:r>
        <w:rPr>
          <w:sz w:val="21"/>
          <w:szCs w:val="21"/>
        </w:rPr>
        <w:t xml:space="preserve">А. Явахаас өмнө </w:t>
      </w:r>
    </w:p>
    <w:p>
      <w:pPr>
        <w:spacing w:after="40"/>
      </w:pPr>
      <w:r>
        <w:rPr>
          <w:sz w:val="21"/>
          <w:szCs w:val="21"/>
        </w:rPr>
        <w:t xml:space="preserve">- Сургалт эхлэхээс 1 сарын өмнө (30 хоногоос дээш) цуцлах тохиолдолд бүртгэлийн хураамж, барьцаа мөнгийг эс тооцоод бүх төлбөрийг буцаан олгоно</w:t>
      </w:r>
    </w:p>
    <w:p>
      <w:pPr>
        <w:spacing w:after="40"/>
      </w:pPr>
      <w:r>
        <w:rPr>
          <w:sz w:val="21"/>
          <w:szCs w:val="21"/>
        </w:rPr>
        <w:t xml:space="preserve">- Сургалт эхлэхээс 2 долоо хоногийн өмнө (14~29 хоног) цуцлах тохиолдолд бүртгэлийн хураамж, барьцаа мөнгийг эс тооцоод хүн тутамд 200,000 вон хасаж буцаан олгоно</w:t>
      </w:r>
    </w:p>
    <w:p>
      <w:pPr>
        <w:spacing w:after="40"/>
      </w:pPr>
      <w:r>
        <w:rPr>
          <w:sz w:val="21"/>
          <w:szCs w:val="21"/>
        </w:rPr>
        <w:t xml:space="preserve">- Сургалт эхлэхээс 1 долоо хоногийн өмнө (7~13 хоног) цуцлах тохиолдолд бүртгэлийн хураамж, барьцаа мөнгийг эс тооцоод 2 долоо хоногийн дотуур байрны төлбөр хасаж буцаан олгоно</w:t>
      </w:r>
    </w:p>
    <w:p>
      <w:pPr>
        <w:spacing w:after="40"/>
      </w:pPr>
      <w:r>
        <w:rPr>
          <w:sz w:val="21"/>
          <w:szCs w:val="21"/>
        </w:rPr>
        <w:t xml:space="preserve">- Сургалт эхлэхээс өмнө (1~6 хоног) цуцлах тохиолдолд бүртгэлийн хураамж, барьцаа мөнгийг эс тооцоод 2 долоо хоногийн сургалтын төлбөр (сургалтын хураамж + дотуур байрны хураамж) хасаж буцаан олгоно </w:t>
      </w:r>
    </w:p>
    <w:p>
      <w:pPr>
        <w:spacing w:after="40"/>
      </w:pPr>
      <w:r>
        <w:rPr>
          <w:sz w:val="21"/>
          <w:szCs w:val="21"/>
        </w:rPr>
        <w:t xml:space="preserve">Б. Явсны дараа </w:t>
      </w:r>
    </w:p>
    <w:p>
      <w:pPr>
        <w:spacing w:after="40"/>
      </w:pPr>
      <w:r>
        <w:rPr>
          <w:sz w:val="21"/>
          <w:szCs w:val="21"/>
        </w:rPr>
        <w:t xml:space="preserve">- Нийт хугацааны (дотуур байранд ирсний дараах) 50%-ийн дотор буцаан олголтын хүсэлт гаргавал үлдсэн төлбөрийн 50%-ийг буцаан олгоно. </w:t>
      </w:r>
    </w:p>
    <w:p>
      <w:pPr>
        <w:spacing w:after="40"/>
      </w:pPr>
      <w:r>
        <w:rPr>
          <w:sz w:val="21"/>
          <w:szCs w:val="21"/>
        </w:rPr>
        <w:t xml:space="preserve">- Нийт хугацааны (дотуур байранд ирсний дараах) 50%-иас хойш буцаан олголт авах боломжгүй. </w:t>
      </w:r>
    </w:p>
    <w:p>
      <w:pPr>
        <w:spacing w:after="40"/>
      </w:pPr>
      <w:r>
        <w:rPr>
          <w:sz w:val="21"/>
          <w:szCs w:val="21"/>
        </w:rPr>
        <w:t xml:space="preserve">- Өөрийн өвчин эсвэл шууд гэр бүлийн гишүүний хүнд өвчин, нас барах зэргээс шалтгаалан цуцлахаас өөр аргагүй тохиолдолд эхний мэдэгдсэн хугацаанаас үл хамааран үлдсэн сургалтын төлбөрийн 50%-ийг буцаан авах боломжтой. (Гэхдээ бичгээр баримт нотолгоо буюу холбогдох материалыг өгөх ёстой.) </w:t>
      </w:r>
    </w:p>
    <w:p>
      <w:pPr>
        <w:spacing w:after="40"/>
      </w:pPr>
      <w:r>
        <w:rPr>
          <w:sz w:val="21"/>
          <w:szCs w:val="21"/>
        </w:rPr>
        <w:t xml:space="preserve">- Үлдсэн хугацааны хичээлээ өөр оюутанд шилжүүлэх буюу худалдах боломжгүй.</w:t>
      </w:r>
    </w:p>
    <w:p>
      <w:pPr>
        <w:spacing w:after="40"/>
      </w:pPr>
      <w:r>
        <w:rPr>
          <w:sz w:val="21"/>
          <w:szCs w:val="21"/>
        </w:rPr>
        <w:t xml:space="preserve">Явахаас өмнө, дараа гэдгээс үл хамааран бүх буцаан олголтыг 3 долоо хоногоос дээш хугацаанд боловсруулна.</w:t>
      </w:r>
    </w:p>
    <w:p>
      <w:pPr>
        <w:spacing w:after="40"/>
      </w:pPr>
      <w:r>
        <w:rPr>
          <w:sz w:val="21"/>
          <w:szCs w:val="21"/>
        </w:rPr>
        <w:t xml:space="preserve">(1~2 долоо хоногт харгалзах сургалтын төлбөр болон дотуур байрны төлбөрийг буцаан олгохгүй)</w:t>
      </w:r>
    </w:p>
    <w:p>
      <w:pPr>
        <w:spacing w:after="60" w:before="120"/>
      </w:pPr>
      <w:r>
        <w:rPr>
          <w:b/>
          <w:bCs/>
          <w:sz w:val="24"/>
          <w:szCs w:val="24"/>
        </w:rPr>
        <w:t xml:space="preserve">Бүх буцаан олголтын үйл явц 30 хоногийн дотор боловсрогдох бөгөөд бүртгүүлсэн байгууллагаар дамжуулан буцаан олголтыг хийнэ. </w:t>
      </w:r>
    </w:p>
    <w:p>
      <w:r>
        <w:t xml:space="preserve"/>
      </w:r>
    </w:p>
    <w:p>
      <w:pPr>
        <w:spacing w:after="60" w:before="120"/>
      </w:pPr>
      <w:r>
        <w:rPr>
          <w:b/>
          <w:bCs/>
          <w:sz w:val="24"/>
          <w:szCs w:val="24"/>
        </w:rPr>
        <w:t xml:space="preserve">8. Анхаарах зүйлс, сургуулийн хариуцлагын хязгаар</w:t>
      </w:r>
    </w:p>
    <w:p>
      <w:pPr>
        <w:spacing w:after="40"/>
      </w:pPr>
      <w:r>
        <w:rPr>
          <w:sz w:val="21"/>
          <w:szCs w:val="21"/>
        </w:rPr>
        <w:t xml:space="preserve">- Байгалийн гамшиг, аюул осол, зөрчил зэрэг давагдашгүй хүчин зүйлийн улмаас оюутанд хохирол учирсан тохиолдолд сургууль ямар ч хариуцлага хүлээхгүй.</w:t>
      </w:r>
    </w:p>
    <w:p>
      <w:pPr>
        <w:spacing w:after="40"/>
      </w:pPr>
      <w:r>
        <w:rPr>
          <w:sz w:val="21"/>
          <w:szCs w:val="21"/>
        </w:rPr>
        <w:t xml:space="preserve">- Сургууль оюутны аюулгүй байдлыг хангахын тулд бүхий л хүчин чармайлт гаргах бөгөөд аюулгүй байдлын талаар мэдэгдэл гаргах үүрэгтэй. Сургууль оюутны аюулгүй байдлын үүднээс тогтоосон дүрэм, зааварчилгаа, мэдэгдлийг дагаж мөрдөөгүй байдалд болон хувийн гадуур үйл ажиллагаа (аялал зэрэг)-ны явцад учирсан хүний хохирол, алдагдал, гэмтэлд сургууль ямар ч хариуцлага хүлээхгүй.</w:t>
      </w:r>
    </w:p>
    <w:p>
      <w:pPr>
        <w:spacing w:after="40"/>
      </w:pPr>
      <w:r>
        <w:rPr>
          <w:sz w:val="21"/>
          <w:szCs w:val="21"/>
        </w:rPr>
        <w:t xml:space="preserve">- Валютын ханшийн өсөлт, татварын нэмэгдэл, засгийн газрын бусад хууль тогтоомж, эсвэл HANA-гийн хяналтаас гадуур гарсан үйл явдлын улмаас үнэ өөрчлөх эрхтэй бөгөөд оюутнуудад илүү сайн чанартай боловсрол олгох зорилгоор шаардлагатай тохиолдолд эхлэх огноо, курсын хөтөлбөр болон хөтөлбөрийг өөрчлөх эрхтэй.</w:t>
      </w:r>
    </w:p>
    <w:p>
      <w:pPr>
        <w:spacing w:after="40"/>
      </w:pPr>
      <w:r>
        <w:rPr>
          <w:sz w:val="21"/>
          <w:szCs w:val="21"/>
        </w:rPr>
        <w:t xml:space="preserve">- Гадуур явах үедээ чухал зүйл (паспорт, их хэмжээний мөнгө, үнэт эдлэл) авч явахгүй байх ёстой.</w:t>
      </w:r>
    </w:p>
    <w:p>
      <w:pPr>
        <w:spacing w:after="40"/>
      </w:pPr>
      <w:r>
        <w:rPr>
          <w:sz w:val="21"/>
          <w:szCs w:val="21"/>
        </w:rPr>
        <w:t xml:space="preserve">- Джипни ашиглах үедээ эргэн тойрны хүмүүсээс болгоомжлох ёстой бөгөөд эд хогшлоо байнга шалгаж байх шаардлагатай.</w:t>
      </w:r>
    </w:p>
    <w:p>
      <w:pPr>
        <w:spacing w:after="40"/>
      </w:pPr>
      <w:r>
        <w:rPr>
          <w:sz w:val="21"/>
          <w:szCs w:val="21"/>
        </w:rPr>
        <w:t xml:space="preserve">- Гадуур явах үедээ сургуулийн хаяг, холбоо барих утасны дугаарыг үргэлж биедээ авч явах ёстой.</w:t>
      </w:r>
    </w:p>
    <w:p>
      <w:pPr>
        <w:spacing w:after="40"/>
      </w:pPr>
      <w:r>
        <w:rPr>
          <w:sz w:val="21"/>
          <w:szCs w:val="21"/>
        </w:rPr>
        <w:t xml:space="preserve">- Гар товч, гар утсаа гартаа барьж явах нь булаан авах гэмт хэргийн бай болж болзошгүй.</w:t>
      </w:r>
    </w:p>
    <w:p>
      <w:pPr>
        <w:spacing w:after="60" w:before="120"/>
      </w:pPr>
      <w:r>
        <w:rPr>
          <w:b/>
          <w:bCs/>
          <w:sz w:val="24"/>
          <w:szCs w:val="24"/>
        </w:rPr>
        <w:t xml:space="preserve">9. Эмнэлэг ашиглах заавар болон сургуулийн хариуцлагын хязгаар</w:t>
      </w:r>
    </w:p>
    <w:p>
      <w:pPr>
        <w:spacing w:after="40"/>
      </w:pPr>
      <w:r>
        <w:rPr>
          <w:sz w:val="21"/>
          <w:szCs w:val="21"/>
        </w:rPr>
        <w:t xml:space="preserve">- Оюутан өөрийн эрүүл мэндийг өөрөө хариуцан харах ёстой бөгөөд сургууль оюутан бүрийн эрүүл мэндийн үр дагаварт ямар ч хариуцлага хүлээхгүй болохыг мэдэгдэж байна.</w:t>
      </w:r>
    </w:p>
    <w:p>
      <w:pPr>
        <w:spacing w:after="40"/>
      </w:pPr>
      <w:r>
        <w:rPr>
          <w:sz w:val="21"/>
          <w:szCs w:val="21"/>
        </w:rPr>
        <w:t xml:space="preserve">- Гэр бүлийн гишүүдийн аль нэг нь халдварт өвчин (гар-хөл-ам өвчин, салхин цэцэг гэх мэт) авбал бүх гэр бүлийг тусгаарлана.</w:t>
      </w:r>
    </w:p>
    <w:p>
      <w:pPr>
        <w:spacing w:after="40"/>
      </w:pPr>
      <w:r>
        <w:rPr>
          <w:sz w:val="21"/>
          <w:szCs w:val="21"/>
        </w:rPr>
        <w:t xml:space="preserve">- Эмнэлэгт очих тээврийн зардлыг оюутан өөрөө хариуцна.</w:t>
      </w:r>
    </w:p>
    <w:p>
      <w:pPr>
        <w:spacing w:after="40"/>
      </w:pPr>
      <w:r>
        <w:rPr>
          <w:sz w:val="21"/>
          <w:szCs w:val="21"/>
        </w:rPr>
        <w:t xml:space="preserve">- Аяллын даатгалд хамрагдсан бол эхлээд эмнэлгийн зардлаа өөрөө төлж, дараа нь баримт, эмчийн магадлагааг Солонгост буцаж очоод хураамжаа нэхэмжлэх боломжтой. (Даатгалын төрлөөс хамаарч өөр байж болно)</w:t>
      </w:r>
    </w:p>
    <w:p>
      <w:pPr>
        <w:spacing w:after="40"/>
      </w:pPr>
      <w:r>
        <w:rPr>
          <w:sz w:val="21"/>
          <w:szCs w:val="21"/>
        </w:rPr>
        <w:t xml:space="preserve">- Эмнэлэгт үзүүлэхийг хүсвэл Grab такси ашиглан хялбар очих боломжтой. (Ойролцоогоор 10 минут / 150 песо), хүсвэл сургуулийн менежер эмнэлэг хүртэл хамт явж өгнө. (Машины хоёр талын зардал 300 песо)</w:t>
      </w:r>
    </w:p>
    <w:p>
      <w:pPr>
        <w:spacing w:after="60" w:before="120"/>
      </w:pPr>
      <w:r>
        <w:rPr>
          <w:b/>
          <w:bCs/>
          <w:sz w:val="24"/>
          <w:szCs w:val="24"/>
        </w:rPr>
        <w:t xml:space="preserve">* Сургуулийн ойролцоох эмнэлгүүд</w:t>
      </w:r>
    </w:p>
    <w:p>
      <w:pPr>
        <w:spacing w:after="40"/>
      </w:pPr>
      <w:r>
        <w:rPr>
          <w:sz w:val="21"/>
          <w:szCs w:val="21"/>
        </w:rPr>
        <w:t xml:space="preserve">1. Жунгбу эмнэлэг: Сургуулиас Солонгосын хороолол руу явах замын McDonald's-ийн уулзварт байрладаг. Солонгос эмч захирал байнга үйлчилдэг бөгөөд 24 цагийн турш ажиллана</w:t>
      </w:r>
    </w:p>
    <w:p>
      <w:r>
        <w:t xml:space="preserve"/>
      </w:r>
    </w:p>
    <w:p>
      <w:pPr>
        <w:spacing w:after="40"/>
      </w:pPr>
      <w:r>
        <w:rPr>
          <w:sz w:val="21"/>
          <w:szCs w:val="21"/>
        </w:rPr>
        <w:t xml:space="preserve">2. Бетесда: Сургуулиас Солонгосын хороолол руу явах замын Ануньяс гүүрэнд хүрэхээс өмнө байрладаг. Солонгос ажилтан байнга байдаг бөгөөд эмчтэй харилцахад орчуулж өгдөг</w:t>
      </w:r>
    </w:p>
    <w:p>
      <w:r>
        <w:t xml:space="preserve"/>
      </w:r>
    </w:p>
    <w:p>
      <w:pPr>
        <w:spacing w:after="40"/>
      </w:pPr>
      <w:r>
        <w:rPr>
          <w:sz w:val="21"/>
          <w:szCs w:val="21"/>
        </w:rPr>
        <w:t xml:space="preserve">3. Сэйнт Кэтрин эмнэлэг: 3 минутын зайд байрлах орон нутгийн эмнэлэг, Филиппин эмч нар, 24 цагийн яаралтай тусламжийн өрөө ажиллана</w:t>
      </w:r>
    </w:p>
    <w:p>
      <w:r>
        <w:t xml:space="preserve"/>
      </w:r>
    </w:p>
    <w:p>
      <w:pPr>
        <w:spacing w:after="60" w:before="120"/>
      </w:pPr>
      <w:r>
        <w:rPr>
          <w:b/>
          <w:bCs/>
          <w:sz w:val="24"/>
          <w:szCs w:val="24"/>
        </w:rPr>
        <w:t xml:space="preserve">10. Бага насны сурагчдын дүрэм</w:t>
      </w:r>
    </w:p>
    <w:p>
      <w:pPr>
        <w:spacing w:after="40"/>
      </w:pPr>
      <w:r>
        <w:rPr>
          <w:sz w:val="21"/>
          <w:szCs w:val="21"/>
        </w:rPr>
        <w:t xml:space="preserve">1. Бүх бага насны сурагчид багш нартаа үргэлж хүндэтгэлтэй хандах ёстой. Мөн бусад оффисын ажилтан болон хамт суралцагчдад бүдүүлэг үг хэлэх, доромжлох, хүчирхийллийн шинжтэй буюу зохисгүй үйлдэл гаргасан нь илэрвэл эх эцэгтэй нь болон захиралтай уулзсаны дараа тухайн сурагч гэмшлийн бичиг бичихийн зэрэгцээ нэг долоо хоногийн турш тухайн бүлгийн хичээлд оролцох боломжгүй болно.</w:t>
      </w:r>
    </w:p>
    <w:p>
      <w:pPr>
        <w:spacing w:after="40"/>
      </w:pPr>
      <w:r>
        <w:rPr>
          <w:sz w:val="21"/>
          <w:szCs w:val="21"/>
        </w:rPr>
        <w:t xml:space="preserve">(1:1 хувийн хичээлд ижил дүрэм хамаарна.)</w:t>
      </w:r>
    </w:p>
    <w:p>
      <w:pPr>
        <w:spacing w:after="40"/>
      </w:pPr>
      <w:r>
        <w:rPr>
          <w:sz w:val="21"/>
          <w:szCs w:val="21"/>
        </w:rPr>
        <w:t xml:space="preserve">* Доор дурдсан үйлдлийг 1:1 хичээл болон бүлгийн хичээлийн үед хийсэн тохиолдолд дээр дурдсан шийтгэлийг хүлээнэ.</w:t>
      </w:r>
    </w:p>
    <w:p>
      <w:pPr>
        <w:spacing w:after="40"/>
      </w:pPr>
      <w:r>
        <w:rPr>
          <w:sz w:val="21"/>
          <w:szCs w:val="21"/>
        </w:rPr>
        <w:t xml:space="preserve">- Хичээлийн үеэр бусад оюутны сурлагад саад учруулж, тойрон явж байгаа сурагч</w:t>
      </w:r>
    </w:p>
    <w:p>
      <w:pPr>
        <w:spacing w:after="40"/>
      </w:pPr>
      <w:r>
        <w:rPr>
          <w:sz w:val="21"/>
          <w:szCs w:val="21"/>
        </w:rPr>
        <w:t xml:space="preserve">- Хичээлийн үеэр маргалддаг сурагч, багшийн зохих зааврыг дагаж мөрддөггүй сурагч</w:t>
      </w:r>
    </w:p>
    <w:p>
      <w:pPr>
        <w:spacing w:after="40"/>
      </w:pPr>
      <w:r>
        <w:rPr>
          <w:sz w:val="21"/>
          <w:szCs w:val="21"/>
        </w:rPr>
        <w:t xml:space="preserve">- Бүдүүлэг үг хэлдэг сурагч, зодоон хийдэг сурагч</w:t>
      </w:r>
    </w:p>
    <w:p>
      <w:pPr>
        <w:spacing w:after="40"/>
      </w:pPr>
      <w:r>
        <w:rPr>
          <w:sz w:val="21"/>
          <w:szCs w:val="21"/>
        </w:rPr>
        <w:t xml:space="preserve">- Хичээлийн үеэр шаардлагагүйгээр чанга хашгирдаг сурагч, хичээлийн турш англи хэлнээс өөр хэл байнга хэрэглэж хичээлд саад учруулдаг сурагч</w:t>
      </w:r>
    </w:p>
    <w:p>
      <w:pPr>
        <w:spacing w:after="40"/>
      </w:pPr>
      <w:r>
        <w:rPr>
          <w:sz w:val="21"/>
          <w:szCs w:val="21"/>
        </w:rPr>
        <w:t xml:space="preserve">1. Барилгаас гадагш сургуулийн ажилтан буюу асран хамгаалагчийн хамт явахгүйгээр гадагш гарахыг ямар ч тохиолдолд хориглоно. (Хөөх шалтгаан)</w:t>
      </w:r>
    </w:p>
    <w:p>
      <w:pPr>
        <w:spacing w:after="40"/>
      </w:pPr>
      <w:r>
        <w:rPr>
          <w:sz w:val="21"/>
          <w:szCs w:val="21"/>
        </w:rPr>
        <w:t xml:space="preserve">2. Дотуур байрнаас асран хамгаалагчийн хамт явахгүй эсвэл зөвшөөрөлгүйгээр гадагш гарахыг хатуу хориглоно. (Сануулгын шалтгаан)</w:t>
      </w:r>
    </w:p>
    <w:p>
      <w:pPr>
        <w:spacing w:after="40"/>
      </w:pPr>
      <w:r>
        <w:rPr>
          <w:sz w:val="21"/>
          <w:szCs w:val="21"/>
        </w:rPr>
        <w:t xml:space="preserve">3. Бага насны сурагч асран хамгаалагчгүйгээр джипни, такси, трайсикл унахыг хатуу хориглоно. (Хөөх шалтгаан)</w:t>
      </w:r>
    </w:p>
    <w:p>
      <w:pPr>
        <w:spacing w:after="40"/>
      </w:pPr>
      <w:r>
        <w:rPr>
          <w:sz w:val="21"/>
          <w:szCs w:val="21"/>
        </w:rPr>
        <w:t xml:space="preserve">4. Дотуур байранд чимээ шуугиан гаргаснаас бусад өрөөний оюутан буюу оршин суугчид гомдол мэдүүлбэл сануулга өгнө.</w:t>
      </w:r>
    </w:p>
    <w:p>
      <w:pPr>
        <w:spacing w:after="40"/>
      </w:pPr>
      <w:r>
        <w:rPr>
          <w:sz w:val="21"/>
          <w:szCs w:val="21"/>
        </w:rPr>
        <w:t xml:space="preserve">5. Дотуур байранд архи ууж, тамхи татаж, тоглоом тоглож, мансууруулах бодис болон мансууруулах эм хэрэглэвэл шууд хөөнө.</w:t>
      </w:r>
    </w:p>
    <w:p>
      <w:pPr>
        <w:spacing w:after="40"/>
      </w:pPr>
      <w:r>
        <w:rPr>
          <w:sz w:val="21"/>
          <w:szCs w:val="21"/>
        </w:rPr>
        <w:t xml:space="preserve">6. Бага насны сурагчдын хоорондын зодоон буюу зодоог өдөөх үйлдэл илэрвэл хөөнө.</w:t>
      </w:r>
    </w:p>
    <w:p>
      <w:pPr>
        <w:spacing w:after="40"/>
      </w:pPr>
      <w:r>
        <w:rPr>
          <w:sz w:val="21"/>
          <w:szCs w:val="21"/>
        </w:rPr>
        <w:t xml:space="preserve">7. Бага насны сурагчдын хооронд мөнгөний харилцаа хийхийг ямар ч тохиолдолд хориглоно.</w:t>
      </w:r>
    </w:p>
    <w:p>
      <w:pPr>
        <w:spacing w:after="60" w:before="120"/>
      </w:pPr>
      <w:r>
        <w:rPr>
          <w:b/>
          <w:bCs/>
          <w:sz w:val="24"/>
          <w:szCs w:val="24"/>
        </w:rPr>
        <w:t xml:space="preserve">8. Багш болон бага насны сурагчийн хооронд мөнгөний харилцаа гарвал багшийг шууд ажлаас халж, сурагчийг мөн шууд хөөнө.</w:t>
      </w:r>
    </w:p>
    <w:p>
      <w:r>
        <w:t xml:space="preserve"/>
      </w:r>
    </w:p>
    <w:p>
      <w:pPr>
        <w:spacing w:after="60" w:before="120"/>
      </w:pPr>
      <w:r>
        <w:rPr>
          <w:b/>
          <w:bCs/>
          <w:sz w:val="24"/>
          <w:szCs w:val="24"/>
        </w:rPr>
        <w:t xml:space="preserve">* Нэмэлт мэдээлэл</w:t>
      </w:r>
    </w:p>
    <w:p>
      <w:pPr>
        <w:spacing w:after="40"/>
      </w:pPr>
      <w:r>
        <w:rPr>
          <w:sz w:val="21"/>
          <w:szCs w:val="21"/>
        </w:rPr>
        <w:t xml:space="preserve">* Сургалтын сэтгэгдэл бичвэл нисэх онгоцны буудал хүртэлх такси зардлыг олгох хөнгөлөлт үзүүлнэ. Сонирхсон хүмүүс төгсөх долоо хоногийн пүрэв гараг хүртэл, өөрөөр хэлбэл төгсөхөөс 1 долоо хоногийн өмнө сэтгэгдлээ илгээнэ үү (А4 цаасны 1.5 хуудасны хэмжээ). Бичсэний дараа 5 зурагтай хамт менежерт өгвөл баярлах болно. Хугацаагаа сунгаж байгаа хүмүүс сэтгэгдлээ заавал бичнэ үү. </w:t>
      </w:r>
    </w:p>
    <w:p>
      <w:pPr>
        <w:spacing w:after="40"/>
      </w:pPr>
      <w:r>
        <w:rPr>
          <w:sz w:val="21"/>
          <w:szCs w:val="21"/>
        </w:rPr>
        <w:t xml:space="preserve">* Төгсөлтийн ёслол долоо хоног бүрийн пүрэв гарагт 12 цаг 30 минутад болно.</w:t>
      </w:r>
    </w:p>
    <w:p>
      <w:pPr>
        <w:spacing w:after="40"/>
      </w:pPr>
      <w:r>
        <w:rPr>
          <w:sz w:val="21"/>
          <w:szCs w:val="21"/>
        </w:rPr>
        <w:t xml:space="preserve">* Төгссөний дараа өрөөгөө сулладаг цаг нь үд дундын 12 цаг хүртэл бөгөөд дотуур байрыг үргэлжлүүлэн ашиглах хүсэлтэй бол</w:t>
      </w:r>
    </w:p>
    <w:p>
      <w:pPr>
        <w:spacing w:after="40"/>
      </w:pPr>
      <w:r>
        <w:rPr>
          <w:sz w:val="21"/>
          <w:szCs w:val="21"/>
        </w:rPr>
        <w:t xml:space="preserve"> (менежертэй зөвлөлдсөний дараа, өрөө сул байгаа тохиолдолд) нэмэлт төлбөр төлөх ёстой. </w:t>
      </w:r>
    </w:p>
    <w:p>
      <w:pPr>
        <w:spacing w:after="40"/>
      </w:pPr>
      <w:r>
        <w:rPr>
          <w:sz w:val="21"/>
          <w:szCs w:val="21"/>
        </w:rPr>
        <w:t xml:space="preserve">* Facebook - HANA ACADEMY-г хайж олоод “Like” дарж өгнө үү~~~</w:t>
      </w:r>
    </w:p>
    <w:p>
      <w:r>
        <w:t xml:space="preserve"/>
      </w:r>
    </w:p>
    <w:p>
      <w:pPr>
        <w:spacing w:after="60" w:before="120"/>
      </w:pPr>
      <w:r>
        <w:rPr>
          <w:b/>
          <w:bCs/>
          <w:sz w:val="24"/>
          <w:szCs w:val="24"/>
        </w:rPr>
        <w:t xml:space="preserve">HANA нь энэхүү дүрэмд заасан заалтыг зөрчсөнөөс үүсэх ямар ч нөхцөл байдал, ослын хариуцлагыг хүлээхгүй.</w:t>
      </w:r>
    </w:p>
    <w:p>
      <w:pPr>
        <w:spacing w:after="60" w:before="120"/>
      </w:pPr>
      <w:r>
        <w:rPr>
          <w:b/>
          <w:bCs/>
          <w:sz w:val="24"/>
          <w:szCs w:val="24"/>
        </w:rPr>
        <w:t xml:space="preserve">HANA нь бүх хэлний сургалтын оюутны багшийг өөрчлөх эрхийг хадгалах бөгөөд оюутан үүнийг дагаж мөрдөх ёстой.</w:t>
      </w:r>
    </w:p>
    <w:p>
      <w:r>
        <w:t xml:space="preserve"/>
      </w:r>
    </w:p>
    <w:p>
      <w:pPr>
        <w:spacing w:after="40"/>
      </w:pPr>
      <w:r>
        <w:rPr>
          <w:sz w:val="21"/>
          <w:szCs w:val="21"/>
        </w:rPr>
        <w:t xml:space="preserve">Үүнээс бусад бүх асуудал сургуулийн дүрэм журмаар зохицуулагдах бөгөөд бүх хуулийн асуудал, шүүхийн хэрэг эрхлэх эрх сургуулийн талд хамаарна. </w:t>
      </w:r>
    </w:p>
    <w:p>
      <w:r>
        <w:t xml:space="preserve"/>
      </w:r>
    </w:p>
    <w:p>
      <w:pPr>
        <w:spacing w:after="40"/>
      </w:pPr>
      <w:r>
        <w:rPr>
          <w:sz w:val="21"/>
          <w:szCs w:val="21"/>
        </w:rPr>
        <w:t xml:space="preserve">Бүх оюутан хичээлээ эхлэхээс өмнө HANA-ийн дүрэмд заавал гарын үсэг зурах ёстой.</w:t>
      </w:r>
    </w:p>
    <w:p>
      <w:r>
        <w:t xml:space="preserve"/>
      </w:r>
    </w:p>
    <w:p>
      <w:pPr>
        <w:spacing w:after="40"/>
      </w:pPr>
      <w:r>
        <w:rPr>
          <w:sz w:val="21"/>
          <w:szCs w:val="21"/>
        </w:rPr>
        <w:t xml:space="preserve">Би                 нь дээрх дүрэмтэй танилцаж зөвшөөрсөн бөгөөд гарын үсэг зурахыг зөвшөөрч байна.</w:t>
      </w:r>
    </w:p>
    <w:p>
      <w:r>
        <w:t xml:space="preserve"/>
      </w:r>
    </w:p>
    <w:p>
      <w:r>
        <w:t xml:space="preserve"/>
      </w:r>
    </w:p>
    <w:p>
      <w:pPr>
        <w:spacing w:after="40"/>
      </w:pPr>
      <w:r>
        <w:rPr>
          <w:sz w:val="21"/>
          <w:szCs w:val="21"/>
        </w:rPr>
        <w:t xml:space="preserve">Огноо:  </w:t>
      </w:r>
    </w:p>
    <w:p>
      <w:pPr>
        <w:spacing w:after="40"/>
      </w:pPr>
      <w:r>
        <w:rPr>
          <w:sz w:val="21"/>
          <w:szCs w:val="21"/>
        </w:rPr>
        <w:t xml:space="preserve">Гарын үсэг зурсан:                         (тамга)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2026-08-12T04:28:04.359Z</dcterms:created>
  <dcterms:modified xsi:type="dcterms:W3CDTF">2026-08-12T04:28:04.359Z</dcterms:modified>
</cp:coreProperties>
</file>

<file path=docProps/custom.xml><?xml version="1.0" encoding="utf-8"?>
<Properties xmlns="http://schemas.openxmlformats.org/officeDocument/2006/custom-properties" xmlns:vt="http://schemas.openxmlformats.org/officeDocument/2006/docPropsVTypes"/>
</file>